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6D" w:rsidRPr="00D2496D" w:rsidRDefault="00D2496D" w:rsidP="00D24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96D">
        <w:rPr>
          <w:rFonts w:ascii="Times New Roman" w:hAnsi="Times New Roman" w:cs="Times New Roman"/>
          <w:sz w:val="28"/>
          <w:szCs w:val="28"/>
        </w:rPr>
        <w:t xml:space="preserve">РЕЦЕНЗИЯ </w:t>
      </w:r>
    </w:p>
    <w:p w:rsidR="00D2496D" w:rsidRPr="00757A0A" w:rsidRDefault="00D2496D" w:rsidP="00D2496D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D2496D">
        <w:rPr>
          <w:rFonts w:ascii="Times New Roman" w:hAnsi="Times New Roman" w:cs="Times New Roman"/>
          <w:sz w:val="28"/>
          <w:szCs w:val="28"/>
        </w:rPr>
        <w:t xml:space="preserve">на магистерскую диссертацию </w:t>
      </w:r>
      <w:proofErr w:type="spellStart"/>
      <w:r w:rsidR="00757A0A">
        <w:rPr>
          <w:rFonts w:ascii="Times New Roman" w:hAnsi="Times New Roman" w:cs="Times New Roman"/>
          <w:sz w:val="28"/>
          <w:szCs w:val="28"/>
        </w:rPr>
        <w:t>Задворновой</w:t>
      </w:r>
      <w:proofErr w:type="spellEnd"/>
      <w:r w:rsidR="00757A0A">
        <w:rPr>
          <w:rFonts w:ascii="Times New Roman" w:hAnsi="Times New Roman" w:cs="Times New Roman"/>
          <w:sz w:val="28"/>
          <w:szCs w:val="28"/>
        </w:rPr>
        <w:t xml:space="preserve"> Анастасии Константиновны</w:t>
      </w:r>
    </w:p>
    <w:p w:rsidR="00757A0A" w:rsidRDefault="00757A0A" w:rsidP="00757A0A">
      <w:pPr>
        <w:widowControl w:val="0"/>
        <w:autoSpaceDE w:val="0"/>
        <w:autoSpaceDN w:val="0"/>
        <w:adjustRightInd w:val="0"/>
        <w:spacing w:line="240" w:lineRule="auto"/>
        <w:ind w:left="-425" w:right="136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0A">
        <w:rPr>
          <w:rFonts w:ascii="Times New Roman" w:hAnsi="Times New Roman" w:cs="Times New Roman"/>
          <w:sz w:val="28"/>
          <w:szCs w:val="28"/>
        </w:rPr>
        <w:t xml:space="preserve"> «</w:t>
      </w:r>
      <w:r w:rsidRPr="00757A0A">
        <w:rPr>
          <w:rFonts w:ascii="Times New Roman" w:hAnsi="Times New Roman" w:cs="Times New Roman"/>
          <w:b/>
          <w:sz w:val="28"/>
          <w:szCs w:val="28"/>
        </w:rPr>
        <w:t xml:space="preserve">КОММУНИКАТИВНЫЕ СТРАТЕГИИ ВЫХОДА МЕЖДУНАРОДНОЙ ТОРГОВОЙ КОМПАНИИ </w:t>
      </w:r>
    </w:p>
    <w:p w:rsidR="00AF4EE1" w:rsidRDefault="00757A0A" w:rsidP="00757A0A">
      <w:pPr>
        <w:widowControl w:val="0"/>
        <w:autoSpaceDE w:val="0"/>
        <w:autoSpaceDN w:val="0"/>
        <w:adjustRightInd w:val="0"/>
        <w:spacing w:line="240" w:lineRule="auto"/>
        <w:ind w:left="-425" w:right="136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7A0A">
        <w:rPr>
          <w:rFonts w:ascii="Times New Roman" w:hAnsi="Times New Roman" w:cs="Times New Roman"/>
          <w:b/>
          <w:sz w:val="28"/>
          <w:szCs w:val="28"/>
        </w:rPr>
        <w:t>НА РОССИЙСКИЙ РЫНОК</w:t>
      </w:r>
      <w:r w:rsidRPr="00757A0A">
        <w:rPr>
          <w:rFonts w:ascii="Times New Roman" w:hAnsi="Times New Roman" w:cs="Times New Roman"/>
          <w:sz w:val="28"/>
          <w:szCs w:val="28"/>
        </w:rPr>
        <w:t>»</w:t>
      </w:r>
    </w:p>
    <w:p w:rsidR="00586CDD" w:rsidRPr="00757A0A" w:rsidRDefault="00586CDD" w:rsidP="00757A0A">
      <w:pPr>
        <w:widowControl w:val="0"/>
        <w:autoSpaceDE w:val="0"/>
        <w:autoSpaceDN w:val="0"/>
        <w:adjustRightInd w:val="0"/>
        <w:spacing w:line="240" w:lineRule="auto"/>
        <w:ind w:left="-425" w:right="136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D" w:rsidRDefault="00D2496D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магистерской диссертации предпринята интересная попытка рассмотреть </w:t>
      </w:r>
      <w:r w:rsidR="00757A0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074364">
        <w:rPr>
          <w:rFonts w:ascii="Times New Roman" w:hAnsi="Times New Roman" w:cs="Times New Roman"/>
          <w:sz w:val="28"/>
          <w:szCs w:val="28"/>
        </w:rPr>
        <w:t xml:space="preserve">выхода международной компании на российский рынок в контексте </w:t>
      </w:r>
      <w:r w:rsidR="00586CDD">
        <w:rPr>
          <w:rFonts w:ascii="Times New Roman" w:hAnsi="Times New Roman" w:cs="Times New Roman"/>
          <w:sz w:val="28"/>
          <w:szCs w:val="28"/>
        </w:rPr>
        <w:t xml:space="preserve">построения стратегии </w:t>
      </w:r>
      <w:r w:rsidR="00074364">
        <w:rPr>
          <w:rFonts w:ascii="Times New Roman" w:hAnsi="Times New Roman" w:cs="Times New Roman"/>
          <w:sz w:val="28"/>
          <w:szCs w:val="28"/>
        </w:rPr>
        <w:t>маркетинговых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4364">
        <w:rPr>
          <w:rFonts w:ascii="Times New Roman" w:hAnsi="Times New Roman" w:cs="Times New Roman"/>
          <w:sz w:val="28"/>
          <w:szCs w:val="28"/>
        </w:rPr>
        <w:t xml:space="preserve">Автором подробно рассмотрены </w:t>
      </w:r>
      <w:r w:rsidR="00586CDD">
        <w:rPr>
          <w:rFonts w:ascii="Times New Roman" w:hAnsi="Times New Roman" w:cs="Times New Roman"/>
          <w:sz w:val="28"/>
          <w:szCs w:val="28"/>
        </w:rPr>
        <w:t xml:space="preserve">теоретические подходы к изучению транснационального маркетинга, проанализированы экономические и политические риски </w:t>
      </w:r>
      <w:r w:rsidR="00AF2DBF">
        <w:rPr>
          <w:rFonts w:ascii="Times New Roman" w:hAnsi="Times New Roman" w:cs="Times New Roman"/>
          <w:sz w:val="28"/>
          <w:szCs w:val="28"/>
        </w:rPr>
        <w:t>ведения бизнеса в России</w:t>
      </w:r>
      <w:r w:rsidR="008F7E8E">
        <w:rPr>
          <w:rFonts w:ascii="Times New Roman" w:hAnsi="Times New Roman" w:cs="Times New Roman"/>
          <w:sz w:val="28"/>
          <w:szCs w:val="28"/>
        </w:rPr>
        <w:t xml:space="preserve"> и</w:t>
      </w:r>
      <w:r w:rsidR="00AF2DBF">
        <w:rPr>
          <w:rFonts w:ascii="Times New Roman" w:hAnsi="Times New Roman" w:cs="Times New Roman"/>
          <w:sz w:val="28"/>
          <w:szCs w:val="28"/>
        </w:rPr>
        <w:t xml:space="preserve"> определены основные требования к коммуникационной стратегии компании</w:t>
      </w:r>
      <w:r w:rsidR="008F7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EA7" w:rsidRPr="00EE6EA7" w:rsidRDefault="00AC7353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8F7E8E">
        <w:rPr>
          <w:rFonts w:ascii="Times New Roman" w:hAnsi="Times New Roman" w:cs="Times New Roman"/>
          <w:sz w:val="28"/>
          <w:szCs w:val="28"/>
        </w:rPr>
        <w:t xml:space="preserve">проведен подробный анализ российского рынка капсульных </w:t>
      </w:r>
      <w:proofErr w:type="spellStart"/>
      <w:r w:rsidR="008F7E8E">
        <w:rPr>
          <w:rFonts w:ascii="Times New Roman" w:hAnsi="Times New Roman" w:cs="Times New Roman"/>
          <w:sz w:val="28"/>
          <w:szCs w:val="28"/>
        </w:rPr>
        <w:t>кофемашин</w:t>
      </w:r>
      <w:proofErr w:type="spellEnd"/>
      <w:r w:rsidR="008F7E8E">
        <w:rPr>
          <w:rFonts w:ascii="Times New Roman" w:hAnsi="Times New Roman" w:cs="Times New Roman"/>
          <w:sz w:val="28"/>
          <w:szCs w:val="28"/>
        </w:rPr>
        <w:t xml:space="preserve">, результаты которого </w:t>
      </w:r>
      <w:r w:rsidR="00217559">
        <w:rPr>
          <w:rFonts w:ascii="Times New Roman" w:hAnsi="Times New Roman" w:cs="Times New Roman"/>
          <w:sz w:val="28"/>
          <w:szCs w:val="28"/>
        </w:rPr>
        <w:t xml:space="preserve">имеют высокое прикладное значение и </w:t>
      </w:r>
      <w:r w:rsidR="008F7E8E">
        <w:rPr>
          <w:rFonts w:ascii="Times New Roman" w:hAnsi="Times New Roman" w:cs="Times New Roman"/>
          <w:sz w:val="28"/>
          <w:szCs w:val="28"/>
        </w:rPr>
        <w:t>могут быть использованы</w:t>
      </w:r>
      <w:r w:rsidR="00217559">
        <w:rPr>
          <w:rFonts w:ascii="Times New Roman" w:hAnsi="Times New Roman" w:cs="Times New Roman"/>
          <w:sz w:val="28"/>
          <w:szCs w:val="28"/>
        </w:rPr>
        <w:t xml:space="preserve"> в разработке бизнес-стратегий компаний-производителей бытовой техники. Необходимо отметить высокий процент оригинальности работы – 92%, что </w:t>
      </w:r>
      <w:r w:rsidR="00EE6EA7">
        <w:rPr>
          <w:rFonts w:ascii="Times New Roman" w:hAnsi="Times New Roman" w:cs="Times New Roman"/>
          <w:sz w:val="28"/>
          <w:szCs w:val="28"/>
        </w:rPr>
        <w:t>говорит о высоком уровне практической экспертизы автора, во многом опиравшегося в исследовании на собственный опыт работы в компании</w:t>
      </w:r>
      <w:r w:rsidR="00EE6EA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E6EA7">
        <w:rPr>
          <w:rFonts w:ascii="Times New Roman" w:hAnsi="Times New Roman" w:cs="Times New Roman"/>
          <w:sz w:val="28"/>
          <w:szCs w:val="28"/>
        </w:rPr>
        <w:t>«</w:t>
      </w:r>
      <w:r w:rsidR="00EE6EA7">
        <w:rPr>
          <w:rFonts w:ascii="Times New Roman" w:hAnsi="Times New Roman" w:cs="Times New Roman"/>
          <w:sz w:val="28"/>
          <w:szCs w:val="28"/>
          <w:lang w:val="de-DE"/>
        </w:rPr>
        <w:t>Melitta</w:t>
      </w:r>
      <w:r w:rsidR="00EE6EA7">
        <w:rPr>
          <w:rFonts w:ascii="Times New Roman" w:hAnsi="Times New Roman" w:cs="Times New Roman"/>
          <w:sz w:val="28"/>
          <w:szCs w:val="28"/>
        </w:rPr>
        <w:t>», чья коммуникационная стратегия стала предметом диссертационного исследования.</w:t>
      </w:r>
    </w:p>
    <w:p w:rsidR="00EE6EA7" w:rsidRDefault="00217559" w:rsidP="00FC40F3">
      <w:pPr>
        <w:pStyle w:val="3"/>
        <w:tabs>
          <w:tab w:val="left" w:pos="1260"/>
        </w:tabs>
        <w:ind w:left="0" w:firstLine="567"/>
      </w:pPr>
      <w:r>
        <w:rPr>
          <w:szCs w:val="28"/>
        </w:rPr>
        <w:t xml:space="preserve">Нельзя не согласиться с автором, утверждающим, что </w:t>
      </w:r>
      <w:r w:rsidR="00EE6EA7">
        <w:t xml:space="preserve">эффективное функционирование компаний на российском рынке зависит от использования комплекса антикризисных мероприятий, тенденций онлайн и офлайн сферы, а также поиска региональных партнеров для сотрудничества и расширения бизнеса.  </w:t>
      </w:r>
    </w:p>
    <w:p w:rsidR="00F54A57" w:rsidRDefault="00831154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интересен раздел работы, посвященной основной теме диссертации – специфике </w:t>
      </w:r>
      <w:r w:rsidR="00F0156C">
        <w:rPr>
          <w:rFonts w:ascii="Times New Roman" w:hAnsi="Times New Roman" w:cs="Times New Roman"/>
          <w:sz w:val="28"/>
          <w:szCs w:val="28"/>
        </w:rPr>
        <w:t>коммуникационной деятельности международной компании в России на примере реальных кейсов компании «</w:t>
      </w:r>
      <w:r w:rsidR="00F0156C">
        <w:rPr>
          <w:rFonts w:ascii="Times New Roman" w:hAnsi="Times New Roman" w:cs="Times New Roman"/>
          <w:sz w:val="28"/>
          <w:szCs w:val="28"/>
          <w:lang w:val="de-DE"/>
        </w:rPr>
        <w:t>Melitta</w:t>
      </w:r>
      <w:r w:rsidR="00F015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Автором проделана серьезная аналитическая работа по выделению используемых социальных медиа, фиксации основного контента,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политике, периодичности новостных постов</w:t>
      </w:r>
      <w:r w:rsidR="00F54A57">
        <w:rPr>
          <w:rFonts w:ascii="Times New Roman" w:hAnsi="Times New Roman" w:cs="Times New Roman"/>
          <w:sz w:val="28"/>
          <w:szCs w:val="28"/>
        </w:rPr>
        <w:t xml:space="preserve">, смежных категорий </w:t>
      </w:r>
      <w:r w:rsidR="00F54A57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F54A57">
        <w:rPr>
          <w:rFonts w:ascii="Times New Roman" w:hAnsi="Times New Roman" w:cs="Times New Roman"/>
          <w:sz w:val="28"/>
          <w:szCs w:val="28"/>
        </w:rPr>
        <w:t xml:space="preserve"> и контекстной рекламы, которые мы, соглашаясь с автором, готовы признать частью единой системы </w:t>
      </w:r>
      <w:r w:rsidR="00F0156C" w:rsidRPr="00F0156C">
        <w:rPr>
          <w:rFonts w:ascii="Times New Roman" w:hAnsi="Times New Roman" w:cs="Times New Roman"/>
          <w:sz w:val="28"/>
          <w:szCs w:val="28"/>
        </w:rPr>
        <w:t>корпоративных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4A57">
        <w:rPr>
          <w:rFonts w:ascii="Times New Roman" w:hAnsi="Times New Roman" w:cs="Times New Roman"/>
          <w:sz w:val="28"/>
          <w:szCs w:val="28"/>
        </w:rPr>
        <w:t xml:space="preserve">Выводы, к которым приходит автор, наглядно подтверждают, что успех </w:t>
      </w:r>
      <w:r w:rsidR="00F0156C">
        <w:rPr>
          <w:rFonts w:ascii="Times New Roman" w:hAnsi="Times New Roman" w:cs="Times New Roman"/>
          <w:sz w:val="28"/>
          <w:szCs w:val="28"/>
        </w:rPr>
        <w:t>международной компании</w:t>
      </w:r>
      <w:r w:rsidR="003F23A3">
        <w:rPr>
          <w:rFonts w:ascii="Times New Roman" w:hAnsi="Times New Roman" w:cs="Times New Roman"/>
          <w:sz w:val="28"/>
          <w:szCs w:val="28"/>
        </w:rPr>
        <w:t xml:space="preserve"> во многом обусловлен эффективностью работы в социальных медиа, грамотным распределением ресурсов и владением современными технологиями продвижения.</w:t>
      </w:r>
    </w:p>
    <w:p w:rsidR="00F0156C" w:rsidRDefault="000200FD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 многие наблюдения и рекомендации автора по улучшению </w:t>
      </w:r>
      <w:r w:rsidR="00F0156C">
        <w:rPr>
          <w:rFonts w:ascii="Times New Roman" w:hAnsi="Times New Roman" w:cs="Times New Roman"/>
          <w:sz w:val="28"/>
          <w:szCs w:val="28"/>
        </w:rPr>
        <w:t xml:space="preserve">деятельности международной компании в области маркетинговых коммуникаций, </w:t>
      </w:r>
      <w:r w:rsidR="004713C9">
        <w:rPr>
          <w:rFonts w:ascii="Times New Roman" w:hAnsi="Times New Roman" w:cs="Times New Roman"/>
          <w:sz w:val="28"/>
          <w:szCs w:val="28"/>
        </w:rPr>
        <w:t>отраженные в приложениях к исследованию.</w:t>
      </w:r>
    </w:p>
    <w:p w:rsidR="004713C9" w:rsidRPr="004713C9" w:rsidRDefault="00517855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магистерской диссертации вызывает не только большой интерес, но и ряд вопросов.</w:t>
      </w:r>
      <w:r w:rsidR="003F23A3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4713C9">
        <w:rPr>
          <w:rFonts w:ascii="Times New Roman" w:hAnsi="Times New Roman" w:cs="Times New Roman"/>
          <w:sz w:val="28"/>
          <w:szCs w:val="28"/>
        </w:rPr>
        <w:t xml:space="preserve">в структуре диссертации значительное место уделено </w:t>
      </w:r>
      <w:proofErr w:type="spellStart"/>
      <w:r w:rsidR="004713C9">
        <w:rPr>
          <w:rFonts w:ascii="Times New Roman" w:hAnsi="Times New Roman" w:cs="Times New Roman"/>
          <w:sz w:val="28"/>
          <w:szCs w:val="28"/>
        </w:rPr>
        <w:t>маркетингово</w:t>
      </w:r>
      <w:proofErr w:type="spellEnd"/>
      <w:r w:rsidR="004713C9">
        <w:rPr>
          <w:rFonts w:ascii="Times New Roman" w:hAnsi="Times New Roman" w:cs="Times New Roman"/>
          <w:sz w:val="28"/>
          <w:szCs w:val="28"/>
        </w:rPr>
        <w:t>-экономическим аспектам деятельности компании. Несмотря на то, что маркетинг</w:t>
      </w:r>
      <w:r w:rsidR="00DB50C1">
        <w:rPr>
          <w:rFonts w:ascii="Times New Roman" w:hAnsi="Times New Roman" w:cs="Times New Roman"/>
          <w:sz w:val="28"/>
          <w:szCs w:val="28"/>
        </w:rPr>
        <w:t xml:space="preserve"> и экономика</w:t>
      </w:r>
      <w:r w:rsidR="004713C9">
        <w:rPr>
          <w:rFonts w:ascii="Times New Roman" w:hAnsi="Times New Roman" w:cs="Times New Roman"/>
          <w:sz w:val="28"/>
          <w:szCs w:val="28"/>
        </w:rPr>
        <w:t>, особенно в сво</w:t>
      </w:r>
      <w:r w:rsidR="00DB50C1">
        <w:rPr>
          <w:rFonts w:ascii="Times New Roman" w:hAnsi="Times New Roman" w:cs="Times New Roman"/>
          <w:sz w:val="28"/>
          <w:szCs w:val="28"/>
        </w:rPr>
        <w:t>их</w:t>
      </w:r>
      <w:r w:rsidR="004713C9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DB50C1">
        <w:rPr>
          <w:rFonts w:ascii="Times New Roman" w:hAnsi="Times New Roman" w:cs="Times New Roman"/>
          <w:sz w:val="28"/>
          <w:szCs w:val="28"/>
        </w:rPr>
        <w:t xml:space="preserve">их </w:t>
      </w:r>
      <w:r w:rsidR="004713C9">
        <w:rPr>
          <w:rFonts w:ascii="Times New Roman" w:hAnsi="Times New Roman" w:cs="Times New Roman"/>
          <w:sz w:val="28"/>
          <w:szCs w:val="28"/>
        </w:rPr>
        <w:t>аспекте, тесно взаимосвязан</w:t>
      </w:r>
      <w:r w:rsidR="00DB50C1">
        <w:rPr>
          <w:rFonts w:ascii="Times New Roman" w:hAnsi="Times New Roman" w:cs="Times New Roman"/>
          <w:sz w:val="28"/>
          <w:szCs w:val="28"/>
        </w:rPr>
        <w:t>ы</w:t>
      </w:r>
      <w:r w:rsidR="004713C9">
        <w:rPr>
          <w:rFonts w:ascii="Times New Roman" w:hAnsi="Times New Roman" w:cs="Times New Roman"/>
          <w:sz w:val="28"/>
          <w:szCs w:val="28"/>
        </w:rPr>
        <w:t xml:space="preserve"> с </w:t>
      </w:r>
      <w:r w:rsidR="004713C9">
        <w:rPr>
          <w:rFonts w:ascii="Times New Roman" w:hAnsi="Times New Roman" w:cs="Times New Roman"/>
          <w:sz w:val="28"/>
          <w:szCs w:val="28"/>
          <w:lang w:val="de-DE"/>
        </w:rPr>
        <w:t xml:space="preserve">PR </w:t>
      </w:r>
      <w:r w:rsidR="004713C9">
        <w:rPr>
          <w:rFonts w:ascii="Times New Roman" w:hAnsi="Times New Roman" w:cs="Times New Roman"/>
          <w:sz w:val="28"/>
          <w:szCs w:val="28"/>
        </w:rPr>
        <w:t xml:space="preserve">и рекламой, </w:t>
      </w:r>
      <w:r w:rsidR="00DB50C1">
        <w:rPr>
          <w:rFonts w:ascii="Times New Roman" w:hAnsi="Times New Roman" w:cs="Times New Roman"/>
          <w:sz w:val="28"/>
          <w:szCs w:val="28"/>
        </w:rPr>
        <w:t>по нашему мнению, автору следовало уделить больше внимания профильным для кафедры дисциплинам.</w:t>
      </w:r>
    </w:p>
    <w:p w:rsidR="009B0BE1" w:rsidRPr="009B0BE1" w:rsidRDefault="009B0BE1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некоторую небрежность автора в оформлении источников и </w:t>
      </w:r>
      <w:r w:rsidR="00DB50C1">
        <w:rPr>
          <w:rFonts w:ascii="Times New Roman" w:hAnsi="Times New Roman" w:cs="Times New Roman"/>
          <w:sz w:val="28"/>
          <w:szCs w:val="28"/>
        </w:rPr>
        <w:t>превышение допустимого объема магистерской диссертации.</w:t>
      </w:r>
    </w:p>
    <w:p w:rsidR="00564CD6" w:rsidRDefault="00564CD6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же диссертация производит самое благоприятное впечатление</w:t>
      </w:r>
      <w:r w:rsidR="00FC40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содержит много конкретной </w:t>
      </w:r>
      <w:r w:rsidR="00FF1DB4">
        <w:rPr>
          <w:rFonts w:ascii="Times New Roman" w:hAnsi="Times New Roman" w:cs="Times New Roman"/>
          <w:sz w:val="28"/>
          <w:szCs w:val="28"/>
        </w:rPr>
        <w:t>информации</w:t>
      </w:r>
      <w:r w:rsidR="00FC40F3">
        <w:rPr>
          <w:rFonts w:ascii="Times New Roman" w:hAnsi="Times New Roman" w:cs="Times New Roman"/>
          <w:sz w:val="28"/>
          <w:szCs w:val="28"/>
        </w:rPr>
        <w:t>, имеющей прикладное значение</w:t>
      </w:r>
      <w:r w:rsidR="00FF1DB4">
        <w:rPr>
          <w:rFonts w:ascii="Times New Roman" w:hAnsi="Times New Roman" w:cs="Times New Roman"/>
          <w:sz w:val="28"/>
          <w:szCs w:val="28"/>
        </w:rPr>
        <w:t>. Работа самостоятельна, все формальные требования (за исключением объема</w:t>
      </w:r>
      <w:r w:rsidR="00DB50C1">
        <w:rPr>
          <w:rFonts w:ascii="Times New Roman" w:hAnsi="Times New Roman" w:cs="Times New Roman"/>
          <w:sz w:val="28"/>
          <w:szCs w:val="28"/>
        </w:rPr>
        <w:t xml:space="preserve"> </w:t>
      </w:r>
      <w:r w:rsidR="00FC40F3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DB50C1">
        <w:rPr>
          <w:rFonts w:ascii="Times New Roman" w:hAnsi="Times New Roman" w:cs="Times New Roman"/>
          <w:sz w:val="28"/>
          <w:szCs w:val="28"/>
        </w:rPr>
        <w:t>и оформления</w:t>
      </w:r>
      <w:r w:rsidR="00FC40F3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FF1DB4">
        <w:rPr>
          <w:rFonts w:ascii="Times New Roman" w:hAnsi="Times New Roman" w:cs="Times New Roman"/>
          <w:sz w:val="28"/>
          <w:szCs w:val="28"/>
        </w:rPr>
        <w:t xml:space="preserve">) </w:t>
      </w:r>
      <w:r w:rsidR="00FC40F3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FF1DB4">
        <w:rPr>
          <w:rFonts w:ascii="Times New Roman" w:hAnsi="Times New Roman" w:cs="Times New Roman"/>
          <w:sz w:val="28"/>
          <w:szCs w:val="28"/>
        </w:rPr>
        <w:t>соблюдены.</w:t>
      </w:r>
    </w:p>
    <w:p w:rsidR="00FF1DB4" w:rsidRDefault="00FF1DB4" w:rsidP="00FC40F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магистерская диссертация </w:t>
      </w:r>
      <w:r w:rsidR="00FC40F3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="00FC40F3">
        <w:rPr>
          <w:rFonts w:ascii="Times New Roman" w:hAnsi="Times New Roman" w:cs="Times New Roman"/>
          <w:sz w:val="28"/>
          <w:szCs w:val="28"/>
        </w:rPr>
        <w:t>Задворновой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заслуживает </w:t>
      </w:r>
      <w:r w:rsidR="00FC40F3">
        <w:rPr>
          <w:rFonts w:ascii="Times New Roman" w:hAnsi="Times New Roman" w:cs="Times New Roman"/>
          <w:sz w:val="28"/>
          <w:szCs w:val="28"/>
        </w:rPr>
        <w:t>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9B0BE1">
        <w:rPr>
          <w:rFonts w:ascii="Times New Roman" w:hAnsi="Times New Roman" w:cs="Times New Roman"/>
          <w:sz w:val="28"/>
          <w:szCs w:val="28"/>
        </w:rPr>
        <w:t>.</w:t>
      </w:r>
    </w:p>
    <w:p w:rsidR="009B0BE1" w:rsidRDefault="009B0BE1" w:rsidP="00D2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0FD" w:rsidRDefault="009B0BE1" w:rsidP="00FC4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Рецензент,</w:t>
      </w:r>
    </w:p>
    <w:p w:rsidR="009B0BE1" w:rsidRDefault="009B0BE1" w:rsidP="00FC40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политических наук,</w:t>
      </w:r>
    </w:p>
    <w:p w:rsidR="00D2496D" w:rsidRPr="0061542C" w:rsidRDefault="009B0BE1" w:rsidP="0061542C">
      <w:pPr>
        <w:ind w:firstLine="567"/>
        <w:rPr>
          <w:lang w:val="en-US"/>
        </w:rPr>
      </w:pPr>
      <w:r w:rsidRPr="0061542C">
        <w:rPr>
          <w:rFonts w:ascii="Times New Roman" w:hAnsi="Times New Roman" w:cs="Times New Roman"/>
          <w:sz w:val="28"/>
          <w:szCs w:val="28"/>
          <w:lang w:val="en-US"/>
        </w:rPr>
        <w:t>CEO «</w:t>
      </w:r>
      <w:r>
        <w:rPr>
          <w:rFonts w:ascii="Times New Roman" w:hAnsi="Times New Roman" w:cs="Times New Roman"/>
          <w:sz w:val="28"/>
          <w:szCs w:val="28"/>
          <w:lang w:val="en-US"/>
        </w:rPr>
        <w:t>Agility</w:t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Agency</w:t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Спицын</w:t>
      </w:r>
      <w:bookmarkStart w:id="0" w:name="_GoBack"/>
      <w:bookmarkEnd w:id="0"/>
      <w:r w:rsidRPr="006154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542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2496D" w:rsidRPr="0061542C" w:rsidRDefault="00D2496D" w:rsidP="00D2496D">
      <w:pPr>
        <w:jc w:val="both"/>
        <w:rPr>
          <w:lang w:val="en-US"/>
        </w:rPr>
      </w:pPr>
      <w:r w:rsidRPr="0061542C">
        <w:rPr>
          <w:lang w:val="en-US"/>
        </w:rPr>
        <w:lastRenderedPageBreak/>
        <w:tab/>
      </w:r>
    </w:p>
    <w:sectPr w:rsidR="00D2496D" w:rsidRPr="0061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4690"/>
    <w:multiLevelType w:val="hybridMultilevel"/>
    <w:tmpl w:val="FD5EAAEA"/>
    <w:lvl w:ilvl="0" w:tplc="F5708F9E">
      <w:start w:val="1"/>
      <w:numFmt w:val="decimal"/>
      <w:lvlText w:val="%1."/>
      <w:lvlJc w:val="left"/>
      <w:pPr>
        <w:ind w:left="1749" w:hanging="10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D"/>
    <w:rsid w:val="000200FD"/>
    <w:rsid w:val="00074364"/>
    <w:rsid w:val="00115B8E"/>
    <w:rsid w:val="00135ED5"/>
    <w:rsid w:val="00217559"/>
    <w:rsid w:val="002F723E"/>
    <w:rsid w:val="003F23A3"/>
    <w:rsid w:val="004713C9"/>
    <w:rsid w:val="00517855"/>
    <w:rsid w:val="00564CD6"/>
    <w:rsid w:val="00586CDD"/>
    <w:rsid w:val="0061542C"/>
    <w:rsid w:val="00757A0A"/>
    <w:rsid w:val="00831154"/>
    <w:rsid w:val="008F7E8E"/>
    <w:rsid w:val="009B0BE1"/>
    <w:rsid w:val="00AC7353"/>
    <w:rsid w:val="00AF2DBF"/>
    <w:rsid w:val="00AF4EE1"/>
    <w:rsid w:val="00D2496D"/>
    <w:rsid w:val="00DB50C1"/>
    <w:rsid w:val="00EE6EA7"/>
    <w:rsid w:val="00F0156C"/>
    <w:rsid w:val="00F54A57"/>
    <w:rsid w:val="00FC40F3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EE6EA7"/>
    <w:pPr>
      <w:spacing w:after="0" w:line="360" w:lineRule="auto"/>
      <w:ind w:left="720" w:firstLine="709"/>
      <w:contextualSpacing/>
      <w:jc w:val="both"/>
    </w:pPr>
    <w:rPr>
      <w:rFonts w:ascii="Times New Roman" w:eastAsia="MS ??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EE6EA7"/>
    <w:pPr>
      <w:spacing w:after="0" w:line="360" w:lineRule="auto"/>
      <w:ind w:left="720" w:firstLine="709"/>
      <w:contextualSpacing/>
      <w:jc w:val="both"/>
    </w:pPr>
    <w:rPr>
      <w:rFonts w:ascii="Times New Roman" w:eastAsia="MS ??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Ирина Ивановна Игнатова</cp:lastModifiedBy>
  <cp:revision>2</cp:revision>
  <cp:lastPrinted>2016-05-17T09:32:00Z</cp:lastPrinted>
  <dcterms:created xsi:type="dcterms:W3CDTF">2016-05-17T09:34:00Z</dcterms:created>
  <dcterms:modified xsi:type="dcterms:W3CDTF">2016-05-17T09:34:00Z</dcterms:modified>
</cp:coreProperties>
</file>