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84A70" w14:textId="77777777" w:rsidR="00A0431F" w:rsidRDefault="00A0431F" w:rsidP="00A0431F">
      <w:pPr>
        <w:suppressAutoHyphens w:val="0"/>
        <w:spacing w:line="276" w:lineRule="auto"/>
        <w:ind w:firstLine="709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Аннотация магистерской диссертации</w:t>
      </w:r>
    </w:p>
    <w:p w14:paraId="752C7C82" w14:textId="77777777" w:rsidR="00A0431F" w:rsidRDefault="00A0431F" w:rsidP="00A0431F">
      <w:pPr>
        <w:suppressAutoHyphens w:val="0"/>
        <w:spacing w:line="276" w:lineRule="auto"/>
        <w:ind w:firstLine="709"/>
        <w:jc w:val="center"/>
        <w:rPr>
          <w:rFonts w:ascii="Arial" w:eastAsia="Times New Roman" w:hAnsi="Arial" w:cs="Arial"/>
          <w:b/>
          <w:color w:val="000000"/>
        </w:rPr>
      </w:pPr>
      <w:proofErr w:type="spellStart"/>
      <w:r>
        <w:rPr>
          <w:rFonts w:ascii="Arial" w:eastAsia="Times New Roman" w:hAnsi="Arial" w:cs="Arial"/>
          <w:b/>
          <w:color w:val="000000"/>
        </w:rPr>
        <w:t>Вътовой</w:t>
      </w:r>
      <w:proofErr w:type="spellEnd"/>
      <w:r>
        <w:rPr>
          <w:rFonts w:ascii="Arial" w:eastAsia="Times New Roman" w:hAnsi="Arial" w:cs="Arial"/>
          <w:b/>
          <w:color w:val="000000"/>
        </w:rPr>
        <w:t xml:space="preserve"> Кристины Валентиновны</w:t>
      </w:r>
    </w:p>
    <w:p w14:paraId="46B16E8D" w14:textId="77777777" w:rsidR="00A0431F" w:rsidRDefault="00A0431F" w:rsidP="00A0431F">
      <w:pPr>
        <w:suppressAutoHyphens w:val="0"/>
        <w:spacing w:line="276" w:lineRule="auto"/>
        <w:ind w:firstLine="709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«КРИЗИСНЫЕ КОММУНИКАЦИИ И ИНФОРМАЦИОННЫЕ ВОЙНЫ</w:t>
      </w:r>
    </w:p>
    <w:p w14:paraId="1FEB03A5" w14:textId="77777777" w:rsidR="00A0431F" w:rsidRDefault="00A0431F" w:rsidP="00A0431F">
      <w:pPr>
        <w:suppressAutoHyphens w:val="0"/>
        <w:spacing w:line="276" w:lineRule="auto"/>
        <w:ind w:firstLine="709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В СТРОИТЕЛЬНОЙ ОТРАСЛИ»</w:t>
      </w:r>
    </w:p>
    <w:p w14:paraId="15F7A46A" w14:textId="77777777" w:rsidR="00A0431F" w:rsidRPr="007A43AD" w:rsidRDefault="00A0431F" w:rsidP="00A0431F">
      <w:pPr>
        <w:suppressAutoHyphens w:val="0"/>
        <w:spacing w:line="276" w:lineRule="auto"/>
        <w:ind w:firstLine="709"/>
        <w:jc w:val="center"/>
        <w:rPr>
          <w:rFonts w:ascii="Arial" w:eastAsia="Times New Roman" w:hAnsi="Arial" w:cs="Arial"/>
          <w:b/>
          <w:color w:val="000000"/>
        </w:rPr>
      </w:pPr>
      <w:r w:rsidRPr="007A43AD">
        <w:rPr>
          <w:rFonts w:ascii="Arial" w:eastAsia="Times New Roman" w:hAnsi="Arial" w:cs="Arial"/>
          <w:b/>
          <w:color w:val="000000"/>
        </w:rPr>
        <w:t xml:space="preserve">Н. рук. – </w:t>
      </w:r>
      <w:r>
        <w:rPr>
          <w:rFonts w:ascii="Arial" w:eastAsia="Times New Roman" w:hAnsi="Arial" w:cs="Arial"/>
          <w:b/>
          <w:color w:val="000000"/>
        </w:rPr>
        <w:t>Гавра Дмитрий Петрович</w:t>
      </w:r>
      <w:r w:rsidRPr="007A43AD">
        <w:rPr>
          <w:rFonts w:ascii="Arial" w:eastAsia="Times New Roman" w:hAnsi="Arial" w:cs="Arial"/>
          <w:b/>
          <w:color w:val="000000"/>
        </w:rPr>
        <w:t xml:space="preserve">, </w:t>
      </w:r>
      <w:r>
        <w:rPr>
          <w:rFonts w:ascii="Arial" w:eastAsia="Times New Roman" w:hAnsi="Arial" w:cs="Arial"/>
          <w:b/>
          <w:color w:val="000000"/>
        </w:rPr>
        <w:t xml:space="preserve">профессор, доктор </w:t>
      </w:r>
      <w:proofErr w:type="spellStart"/>
      <w:r>
        <w:rPr>
          <w:rFonts w:ascii="Arial" w:eastAsia="Times New Roman" w:hAnsi="Arial" w:cs="Arial"/>
          <w:b/>
          <w:color w:val="000000"/>
        </w:rPr>
        <w:t>социол</w:t>
      </w:r>
      <w:proofErr w:type="spellEnd"/>
      <w:r w:rsidRPr="007A43AD">
        <w:rPr>
          <w:rFonts w:ascii="Arial" w:eastAsia="Times New Roman" w:hAnsi="Arial" w:cs="Arial"/>
          <w:b/>
          <w:color w:val="000000"/>
        </w:rPr>
        <w:t xml:space="preserve">. наук </w:t>
      </w:r>
    </w:p>
    <w:p w14:paraId="4BF13045" w14:textId="63BE6EF6" w:rsidR="00A0431F" w:rsidRDefault="00A0431F" w:rsidP="008826FF">
      <w:pPr>
        <w:suppressAutoHyphens w:val="0"/>
        <w:spacing w:line="276" w:lineRule="auto"/>
        <w:ind w:firstLine="709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Кафедра с</w:t>
      </w:r>
      <w:r w:rsidRPr="007A43AD">
        <w:rPr>
          <w:rFonts w:ascii="Arial" w:eastAsia="Times New Roman" w:hAnsi="Arial" w:cs="Arial"/>
          <w:b/>
          <w:color w:val="000000"/>
        </w:rPr>
        <w:t>вяз</w:t>
      </w:r>
      <w:r>
        <w:rPr>
          <w:rFonts w:ascii="Arial" w:eastAsia="Times New Roman" w:hAnsi="Arial" w:cs="Arial"/>
          <w:b/>
          <w:color w:val="000000"/>
        </w:rPr>
        <w:t>ей</w:t>
      </w:r>
      <w:r w:rsidRPr="007A43AD">
        <w:rPr>
          <w:rFonts w:ascii="Arial" w:eastAsia="Times New Roman" w:hAnsi="Arial" w:cs="Arial"/>
          <w:b/>
          <w:color w:val="000000"/>
        </w:rPr>
        <w:t xml:space="preserve"> с общественностью в </w:t>
      </w:r>
      <w:r>
        <w:rPr>
          <w:rFonts w:ascii="Arial" w:eastAsia="Times New Roman" w:hAnsi="Arial" w:cs="Arial"/>
          <w:b/>
          <w:color w:val="000000"/>
        </w:rPr>
        <w:t>бизнесе</w:t>
      </w:r>
    </w:p>
    <w:p w14:paraId="1BB3C795" w14:textId="77777777" w:rsidR="008826FF" w:rsidRDefault="008826FF" w:rsidP="008826FF">
      <w:pPr>
        <w:suppressAutoHyphens w:val="0"/>
        <w:spacing w:line="276" w:lineRule="auto"/>
        <w:ind w:firstLine="709"/>
        <w:jc w:val="center"/>
        <w:rPr>
          <w:rFonts w:ascii="Arial" w:eastAsia="Times New Roman" w:hAnsi="Arial" w:cs="Arial"/>
          <w:b/>
          <w:color w:val="000000"/>
        </w:rPr>
      </w:pPr>
    </w:p>
    <w:p w14:paraId="670BB91D" w14:textId="4D5E449C" w:rsidR="00C47F5D" w:rsidRDefault="00A0431F" w:rsidP="008826FF">
      <w:pPr>
        <w:suppressAutoHyphens w:val="0"/>
        <w:spacing w:line="23" w:lineRule="atLeast"/>
        <w:ind w:firstLine="709"/>
        <w:jc w:val="both"/>
        <w:rPr>
          <w:rFonts w:ascii="Arial" w:eastAsia="Microsoft YaHei" w:hAnsi="Arial" w:cs="Arial"/>
          <w:bCs/>
          <w:color w:val="000000"/>
        </w:rPr>
      </w:pPr>
      <w:r>
        <w:rPr>
          <w:rFonts w:ascii="Arial" w:eastAsia="Microsoft YaHei" w:hAnsi="Arial" w:cs="Arial"/>
          <w:b/>
          <w:bCs/>
          <w:color w:val="000000"/>
        </w:rPr>
        <w:t xml:space="preserve">Ключевые слова: </w:t>
      </w:r>
      <w:r>
        <w:rPr>
          <w:rFonts w:ascii="Arial" w:eastAsia="Microsoft YaHei" w:hAnsi="Arial" w:cs="Arial"/>
          <w:bCs/>
          <w:color w:val="000000"/>
        </w:rPr>
        <w:t xml:space="preserve">кризис, кризисные коммуникации, информационные войны, </w:t>
      </w:r>
      <w:r w:rsidR="00436D7A">
        <w:rPr>
          <w:rFonts w:ascii="Arial" w:eastAsia="Microsoft YaHei" w:hAnsi="Arial" w:cs="Arial"/>
          <w:bCs/>
          <w:color w:val="000000"/>
        </w:rPr>
        <w:t xml:space="preserve">строительная отрасль, </w:t>
      </w:r>
      <w:r>
        <w:rPr>
          <w:rFonts w:ascii="Arial" w:eastAsia="Microsoft YaHei" w:hAnsi="Arial" w:cs="Arial"/>
          <w:bCs/>
          <w:color w:val="000000"/>
        </w:rPr>
        <w:t>антикр</w:t>
      </w:r>
      <w:r w:rsidR="00436D7A">
        <w:rPr>
          <w:rFonts w:ascii="Arial" w:eastAsia="Microsoft YaHei" w:hAnsi="Arial" w:cs="Arial"/>
          <w:bCs/>
          <w:color w:val="000000"/>
        </w:rPr>
        <w:t xml:space="preserve">изисный </w:t>
      </w:r>
      <w:r w:rsidR="00436D7A">
        <w:rPr>
          <w:rFonts w:ascii="Arial" w:eastAsia="Microsoft YaHei" w:hAnsi="Arial" w:cs="Arial"/>
          <w:bCs/>
          <w:color w:val="000000"/>
          <w:lang w:val="en-US"/>
        </w:rPr>
        <w:t>PR</w:t>
      </w:r>
      <w:r w:rsidR="00436D7A">
        <w:rPr>
          <w:rFonts w:ascii="Arial" w:eastAsia="Microsoft YaHei" w:hAnsi="Arial" w:cs="Arial"/>
          <w:bCs/>
          <w:color w:val="000000"/>
        </w:rPr>
        <w:t xml:space="preserve">, стратегии кризисных коммуникаций. </w:t>
      </w:r>
    </w:p>
    <w:p w14:paraId="5AFC6E67" w14:textId="77777777" w:rsidR="008826FF" w:rsidRDefault="008826FF" w:rsidP="008826FF">
      <w:pPr>
        <w:suppressAutoHyphens w:val="0"/>
        <w:spacing w:line="23" w:lineRule="atLeast"/>
        <w:ind w:firstLine="709"/>
        <w:jc w:val="both"/>
        <w:rPr>
          <w:rFonts w:ascii="Arial" w:eastAsia="Microsoft YaHei" w:hAnsi="Arial" w:cs="Arial"/>
          <w:bCs/>
          <w:color w:val="000000"/>
        </w:rPr>
      </w:pPr>
    </w:p>
    <w:p w14:paraId="4E6F6717" w14:textId="6F105E72" w:rsidR="002B0601" w:rsidRPr="003565EA" w:rsidRDefault="002B0601" w:rsidP="008826FF">
      <w:pPr>
        <w:spacing w:line="23" w:lineRule="atLeast"/>
        <w:ind w:firstLine="709"/>
        <w:jc w:val="both"/>
        <w:rPr>
          <w:rFonts w:cs="Times New Roman"/>
          <w:sz w:val="28"/>
          <w:szCs w:val="28"/>
        </w:rPr>
      </w:pPr>
      <w:r w:rsidRPr="002B0601">
        <w:rPr>
          <w:rFonts w:ascii="Arial" w:hAnsi="Arial" w:cs="Arial"/>
        </w:rPr>
        <w:t xml:space="preserve">Несмотря на фундаментальность и значимость строительной отрасли для общества, на сегодняшний день ее коммуникационная сфера мало изучена. Очевидно, что функционирование строительства лежит в плоскостях таких технических и социальных наук, как архитектура, геодезия, экономика и др. Но являясь полноценной системой, строительная отрасль включает в себя  множество субъектов, </w:t>
      </w:r>
      <w:r w:rsidR="00D20860">
        <w:rPr>
          <w:rFonts w:ascii="Arial" w:hAnsi="Arial" w:cs="Arial"/>
        </w:rPr>
        <w:t>групп общественности</w:t>
      </w:r>
      <w:r w:rsidRPr="002B0601">
        <w:rPr>
          <w:rFonts w:ascii="Arial" w:hAnsi="Arial" w:cs="Arial"/>
        </w:rPr>
        <w:t xml:space="preserve">, рисков и коммуникативных проблем.  В связи с этим, стоит отметить необходимость и востребованность исследования </w:t>
      </w:r>
      <w:r w:rsidRPr="002B0601">
        <w:rPr>
          <w:rFonts w:ascii="Arial" w:hAnsi="Arial" w:cs="Arial"/>
          <w:lang w:val="en-US"/>
        </w:rPr>
        <w:t>PR</w:t>
      </w:r>
      <w:r w:rsidRPr="003565EA">
        <w:rPr>
          <w:rFonts w:ascii="Arial" w:hAnsi="Arial" w:cs="Arial"/>
        </w:rPr>
        <w:t>-</w:t>
      </w:r>
      <w:r w:rsidRPr="002B0601">
        <w:rPr>
          <w:rFonts w:ascii="Arial" w:hAnsi="Arial" w:cs="Arial"/>
        </w:rPr>
        <w:t>коммуникаций (в частности, в условиях кризиса)  данной сферы. В связи с этим, видится необходимым изучение коммуникации субъектов строительной отра</w:t>
      </w:r>
      <w:r w:rsidR="00D20860">
        <w:rPr>
          <w:rFonts w:ascii="Arial" w:hAnsi="Arial" w:cs="Arial"/>
        </w:rPr>
        <w:t>сли в условиях кризиса. В этом заключается</w:t>
      </w:r>
      <w:r w:rsidRPr="002B0601">
        <w:rPr>
          <w:rFonts w:ascii="Arial" w:hAnsi="Arial" w:cs="Arial"/>
        </w:rPr>
        <w:t xml:space="preserve"> </w:t>
      </w:r>
      <w:r w:rsidRPr="002B0601">
        <w:rPr>
          <w:rFonts w:ascii="Arial" w:hAnsi="Arial" w:cs="Arial"/>
          <w:b/>
        </w:rPr>
        <w:t>актуальность</w:t>
      </w:r>
      <w:r w:rsidRPr="002B0601">
        <w:rPr>
          <w:rFonts w:ascii="Arial" w:hAnsi="Arial" w:cs="Arial"/>
        </w:rPr>
        <w:t xml:space="preserve"> выбранной темы.</w:t>
      </w:r>
      <w:r w:rsidRPr="0052333B">
        <w:rPr>
          <w:rFonts w:cs="Times New Roman"/>
          <w:sz w:val="28"/>
          <w:szCs w:val="28"/>
        </w:rPr>
        <w:t xml:space="preserve"> </w:t>
      </w:r>
    </w:p>
    <w:p w14:paraId="25DC0948" w14:textId="7084FCAD" w:rsidR="00C47F5D" w:rsidRPr="008826FF" w:rsidRDefault="00D20860" w:rsidP="008826FF">
      <w:pPr>
        <w:tabs>
          <w:tab w:val="left" w:pos="567"/>
        </w:tabs>
        <w:suppressAutoHyphens w:val="0"/>
        <w:spacing w:line="23" w:lineRule="atLeast"/>
        <w:ind w:firstLine="709"/>
        <w:jc w:val="both"/>
        <w:rPr>
          <w:rFonts w:ascii="Arial" w:hAnsi="Arial" w:cs="Arial"/>
          <w:b/>
        </w:rPr>
      </w:pPr>
      <w:r w:rsidRPr="00D20860">
        <w:rPr>
          <w:rFonts w:ascii="Arial" w:hAnsi="Arial" w:cs="Arial"/>
        </w:rPr>
        <w:t>На сегодняшний день кризисные коммуникации имеют крайне низкую степень интеграции в структуру менеджмента отечественных компаний</w:t>
      </w:r>
      <w:r>
        <w:rPr>
          <w:rFonts w:ascii="Arial" w:hAnsi="Arial" w:cs="Arial"/>
        </w:rPr>
        <w:t xml:space="preserve">, в частности, в строительной отрасли. Отметим также малую изученность самой отрасли с точки зрения </w:t>
      </w:r>
      <w:r>
        <w:rPr>
          <w:rFonts w:ascii="Arial" w:hAnsi="Arial" w:cs="Arial"/>
          <w:lang w:val="en-US"/>
        </w:rPr>
        <w:t>PR</w:t>
      </w:r>
      <w:r>
        <w:rPr>
          <w:rFonts w:ascii="Arial" w:hAnsi="Arial" w:cs="Arial"/>
        </w:rPr>
        <w:t xml:space="preserve">, а также  отсутствие научных работ, посвященных кризисным коммуникациям в строительстве. Указанные обстоятельства определяют </w:t>
      </w:r>
      <w:r w:rsidRPr="008826FF">
        <w:rPr>
          <w:rFonts w:ascii="Arial" w:hAnsi="Arial" w:cs="Arial"/>
          <w:b/>
        </w:rPr>
        <w:t>научную новизну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диссертации.</w:t>
      </w:r>
    </w:p>
    <w:p w14:paraId="055CE421" w14:textId="77777777" w:rsidR="00C47F5D" w:rsidRDefault="00C47F5D" w:rsidP="008826FF">
      <w:pPr>
        <w:suppressAutoHyphens w:val="0"/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Объектом</w:t>
      </w:r>
      <w:r>
        <w:rPr>
          <w:rFonts w:ascii="Arial" w:hAnsi="Arial" w:cs="Arial"/>
        </w:rPr>
        <w:t xml:space="preserve"> данного исследования являются коммуникации строительных компаний в условиях кризиса.</w:t>
      </w:r>
    </w:p>
    <w:p w14:paraId="57A878B7" w14:textId="77777777" w:rsidR="00C47F5D" w:rsidRPr="003565EA" w:rsidRDefault="00C47F5D" w:rsidP="008826FF">
      <w:pPr>
        <w:suppressAutoHyphens w:val="0"/>
        <w:spacing w:line="23" w:lineRule="atLeast"/>
        <w:ind w:firstLine="709"/>
        <w:jc w:val="both"/>
        <w:rPr>
          <w:rFonts w:ascii="Arial" w:eastAsia="Microsoft YaHei" w:hAnsi="Arial" w:cs="Arial"/>
          <w:bCs/>
          <w:color w:val="000000"/>
        </w:rPr>
      </w:pPr>
      <w:r w:rsidRPr="00C47F5D">
        <w:rPr>
          <w:rFonts w:ascii="Arial" w:hAnsi="Arial" w:cs="Arial"/>
          <w:b/>
        </w:rPr>
        <w:t>Предметом</w:t>
      </w:r>
      <w:r w:rsidRPr="00C47F5D">
        <w:rPr>
          <w:rFonts w:ascii="Arial" w:hAnsi="Arial" w:cs="Arial"/>
        </w:rPr>
        <w:t xml:space="preserve"> исследования выступают стратегии антикризисных коммуникаций компаний строительной отрасли в условиях кризисов.</w:t>
      </w:r>
    </w:p>
    <w:p w14:paraId="752BDD31" w14:textId="6362FE3E" w:rsidR="00436D7A" w:rsidRPr="003565EA" w:rsidRDefault="002B0601" w:rsidP="008826FF">
      <w:pPr>
        <w:suppressAutoHyphens w:val="0"/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данной работе автор ставит перед собой </w:t>
      </w:r>
      <w:r w:rsidRPr="007A43AD">
        <w:rPr>
          <w:rFonts w:ascii="Arial" w:hAnsi="Arial" w:cs="Arial"/>
          <w:b/>
        </w:rPr>
        <w:t>цель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выявить характерные особенности антикризисной коммуникации в строительной отрасли.</w:t>
      </w:r>
    </w:p>
    <w:p w14:paraId="2A92EDC2" w14:textId="77777777" w:rsidR="002B0601" w:rsidRDefault="002B0601" w:rsidP="008826FF">
      <w:pPr>
        <w:tabs>
          <w:tab w:val="left" w:pos="567"/>
        </w:tabs>
        <w:suppressAutoHyphens w:val="0"/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достижения указанной цели поставлены следующие </w:t>
      </w:r>
      <w:r w:rsidRPr="007A43AD">
        <w:rPr>
          <w:rFonts w:ascii="Arial" w:hAnsi="Arial" w:cs="Arial"/>
          <w:b/>
        </w:rPr>
        <w:t>задачи</w:t>
      </w:r>
      <w:r>
        <w:rPr>
          <w:rFonts w:ascii="Arial" w:hAnsi="Arial" w:cs="Arial"/>
        </w:rPr>
        <w:t>:</w:t>
      </w:r>
    </w:p>
    <w:p w14:paraId="1B58F564" w14:textId="77777777" w:rsidR="002B0601" w:rsidRPr="002B0601" w:rsidRDefault="002B0601" w:rsidP="00BD1970">
      <w:pPr>
        <w:pStyle w:val="a5"/>
        <w:numPr>
          <w:ilvl w:val="0"/>
          <w:numId w:val="2"/>
        </w:numPr>
        <w:spacing w:line="23" w:lineRule="atLeast"/>
        <w:ind w:left="0" w:firstLine="709"/>
        <w:rPr>
          <w:rFonts w:ascii="Arial" w:hAnsi="Arial" w:cs="Arial"/>
        </w:rPr>
      </w:pPr>
      <w:r w:rsidRPr="002B0601">
        <w:rPr>
          <w:rFonts w:ascii="Arial" w:hAnsi="Arial" w:cs="Arial"/>
        </w:rPr>
        <w:t>охарактеризовать кризисные явления, их признаки, типологии и стадии;</w:t>
      </w:r>
    </w:p>
    <w:p w14:paraId="3ECAAFD5" w14:textId="77777777" w:rsidR="002B0601" w:rsidRPr="002B0601" w:rsidRDefault="002B0601" w:rsidP="00BD1970">
      <w:pPr>
        <w:pStyle w:val="a5"/>
        <w:numPr>
          <w:ilvl w:val="0"/>
          <w:numId w:val="2"/>
        </w:numPr>
        <w:spacing w:line="23" w:lineRule="atLeast"/>
        <w:ind w:left="0" w:firstLine="709"/>
        <w:rPr>
          <w:rFonts w:ascii="Arial" w:hAnsi="Arial" w:cs="Arial"/>
        </w:rPr>
      </w:pPr>
      <w:r w:rsidRPr="002B0601">
        <w:rPr>
          <w:rFonts w:ascii="Arial" w:hAnsi="Arial" w:cs="Arial"/>
        </w:rPr>
        <w:t>рассмотреть основные теории антикризисных коммуникаций;</w:t>
      </w:r>
    </w:p>
    <w:p w14:paraId="00C84231" w14:textId="77777777" w:rsidR="002B0601" w:rsidRPr="002B0601" w:rsidRDefault="002B0601" w:rsidP="00BD1970">
      <w:pPr>
        <w:pStyle w:val="a5"/>
        <w:numPr>
          <w:ilvl w:val="0"/>
          <w:numId w:val="2"/>
        </w:numPr>
        <w:spacing w:line="23" w:lineRule="atLeast"/>
        <w:ind w:left="0" w:firstLine="709"/>
        <w:rPr>
          <w:rFonts w:ascii="Arial" w:hAnsi="Arial" w:cs="Arial"/>
        </w:rPr>
      </w:pPr>
      <w:r w:rsidRPr="002B0601">
        <w:rPr>
          <w:rFonts w:ascii="Arial" w:hAnsi="Arial" w:cs="Arial"/>
        </w:rPr>
        <w:t xml:space="preserve">выявить </w:t>
      </w:r>
      <w:r w:rsidRPr="002B0601">
        <w:rPr>
          <w:rFonts w:ascii="Arial" w:hAnsi="Arial" w:cs="Arial"/>
          <w:lang w:val="en-US"/>
        </w:rPr>
        <w:t>PR</w:t>
      </w:r>
      <w:r w:rsidRPr="003565EA">
        <w:rPr>
          <w:rFonts w:ascii="Arial" w:hAnsi="Arial" w:cs="Arial"/>
        </w:rPr>
        <w:t>-</w:t>
      </w:r>
      <w:r w:rsidRPr="002B0601">
        <w:rPr>
          <w:rFonts w:ascii="Arial" w:hAnsi="Arial" w:cs="Arial"/>
        </w:rPr>
        <w:t>инструменты, каналы и группы общественности строительной отрасли;</w:t>
      </w:r>
    </w:p>
    <w:p w14:paraId="1DA0140A" w14:textId="77777777" w:rsidR="002B0601" w:rsidRPr="002B0601" w:rsidRDefault="002B0601" w:rsidP="00BD1970">
      <w:pPr>
        <w:pStyle w:val="a5"/>
        <w:numPr>
          <w:ilvl w:val="0"/>
          <w:numId w:val="2"/>
        </w:numPr>
        <w:spacing w:line="23" w:lineRule="atLeast"/>
        <w:ind w:left="0" w:firstLine="709"/>
        <w:rPr>
          <w:rFonts w:ascii="Arial" w:hAnsi="Arial" w:cs="Arial"/>
        </w:rPr>
      </w:pPr>
      <w:r w:rsidRPr="002B0601">
        <w:rPr>
          <w:rFonts w:ascii="Arial" w:hAnsi="Arial" w:cs="Arial"/>
        </w:rPr>
        <w:t>проанализировать примеры кризисных ситуаций в строительстве;</w:t>
      </w:r>
    </w:p>
    <w:p w14:paraId="212D8CFE" w14:textId="77777777" w:rsidR="002B0601" w:rsidRPr="002B0601" w:rsidRDefault="002B0601" w:rsidP="00BD1970">
      <w:pPr>
        <w:pStyle w:val="a5"/>
        <w:numPr>
          <w:ilvl w:val="0"/>
          <w:numId w:val="2"/>
        </w:numPr>
        <w:spacing w:line="23" w:lineRule="atLeast"/>
        <w:ind w:left="0" w:firstLine="709"/>
        <w:rPr>
          <w:rFonts w:ascii="Arial" w:hAnsi="Arial" w:cs="Arial"/>
        </w:rPr>
      </w:pPr>
      <w:r w:rsidRPr="002B0601">
        <w:rPr>
          <w:rFonts w:ascii="Arial" w:hAnsi="Arial" w:cs="Arial"/>
        </w:rPr>
        <w:t xml:space="preserve">определить стратегии и технологии реагирования на кризисы в сфере строительства. </w:t>
      </w:r>
    </w:p>
    <w:p w14:paraId="0F01F01D" w14:textId="4623FC8D" w:rsidR="002B0601" w:rsidRPr="002B0601" w:rsidRDefault="002B0601" w:rsidP="008826FF">
      <w:pPr>
        <w:spacing w:line="23" w:lineRule="atLeast"/>
        <w:ind w:firstLine="709"/>
        <w:jc w:val="both"/>
        <w:rPr>
          <w:rFonts w:ascii="Arial" w:hAnsi="Arial" w:cs="Arial"/>
        </w:rPr>
      </w:pPr>
      <w:r w:rsidRPr="002B0601">
        <w:rPr>
          <w:rFonts w:ascii="Arial" w:hAnsi="Arial" w:cs="Arial"/>
        </w:rPr>
        <w:t xml:space="preserve">        </w:t>
      </w:r>
      <w:proofErr w:type="gramStart"/>
      <w:r w:rsidRPr="002B0601">
        <w:rPr>
          <w:rFonts w:ascii="Arial" w:hAnsi="Arial" w:cs="Arial"/>
        </w:rPr>
        <w:t xml:space="preserve">Для разрешения сформулированных задач в рамках исследования были применены такие </w:t>
      </w:r>
      <w:r w:rsidRPr="002B0601">
        <w:rPr>
          <w:rFonts w:ascii="Arial" w:hAnsi="Arial" w:cs="Arial"/>
          <w:b/>
        </w:rPr>
        <w:t>методы</w:t>
      </w:r>
      <w:r w:rsidRPr="002B0601">
        <w:rPr>
          <w:rFonts w:ascii="Arial" w:hAnsi="Arial" w:cs="Arial"/>
        </w:rPr>
        <w:t>, как контент</w:t>
      </w:r>
      <w:r w:rsidR="003565EA" w:rsidRPr="003565EA">
        <w:rPr>
          <w:rFonts w:ascii="Arial" w:hAnsi="Arial" w:cs="Arial"/>
        </w:rPr>
        <w:t>-</w:t>
      </w:r>
      <w:r w:rsidRPr="002B0601">
        <w:rPr>
          <w:rFonts w:ascii="Arial" w:hAnsi="Arial" w:cs="Arial"/>
        </w:rPr>
        <w:t xml:space="preserve">анализ </w:t>
      </w:r>
      <w:proofErr w:type="spellStart"/>
      <w:r w:rsidR="003565EA">
        <w:rPr>
          <w:rFonts w:ascii="Arial" w:hAnsi="Arial" w:cs="Arial"/>
        </w:rPr>
        <w:t>и</w:t>
      </w:r>
      <w:r w:rsidRPr="002B0601">
        <w:rPr>
          <w:rFonts w:ascii="Arial" w:hAnsi="Arial" w:cs="Arial"/>
        </w:rPr>
        <w:t>нтернет-ресурсов</w:t>
      </w:r>
      <w:proofErr w:type="spellEnd"/>
      <w:r w:rsidRPr="002B0601">
        <w:rPr>
          <w:rFonts w:ascii="Arial" w:hAnsi="Arial" w:cs="Arial"/>
        </w:rPr>
        <w:t xml:space="preserve">, экспертное интервьюирование с действующими </w:t>
      </w:r>
      <w:r w:rsidRPr="002B0601">
        <w:rPr>
          <w:rFonts w:ascii="Arial" w:hAnsi="Arial" w:cs="Arial"/>
          <w:lang w:val="en-US"/>
        </w:rPr>
        <w:t>PR</w:t>
      </w:r>
      <w:r w:rsidRPr="002B0601">
        <w:rPr>
          <w:rFonts w:ascii="Arial" w:hAnsi="Arial" w:cs="Arial"/>
        </w:rPr>
        <w:t>-специалистами строительных компаний, анализ конкретных кризисных ситуаций в строительной отрасли (</w:t>
      </w:r>
      <w:r w:rsidRPr="002B0601">
        <w:rPr>
          <w:rFonts w:ascii="Arial" w:hAnsi="Arial" w:cs="Arial"/>
          <w:lang w:val="en-US"/>
        </w:rPr>
        <w:t>case</w:t>
      </w:r>
      <w:r w:rsidRPr="003565EA">
        <w:rPr>
          <w:rFonts w:ascii="Arial" w:hAnsi="Arial" w:cs="Arial"/>
        </w:rPr>
        <w:t>-</w:t>
      </w:r>
      <w:r w:rsidRPr="002B0601">
        <w:rPr>
          <w:rFonts w:ascii="Arial" w:hAnsi="Arial" w:cs="Arial"/>
          <w:lang w:val="en-US"/>
        </w:rPr>
        <w:t>study</w:t>
      </w:r>
      <w:r w:rsidRPr="003565EA">
        <w:rPr>
          <w:rFonts w:ascii="Arial" w:hAnsi="Arial" w:cs="Arial"/>
        </w:rPr>
        <w:t xml:space="preserve">), а </w:t>
      </w:r>
      <w:r w:rsidRPr="002B0601">
        <w:rPr>
          <w:rFonts w:ascii="Arial" w:hAnsi="Arial" w:cs="Arial"/>
        </w:rPr>
        <w:t>также</w:t>
      </w:r>
      <w:r w:rsidRPr="003565EA">
        <w:rPr>
          <w:rFonts w:ascii="Arial" w:hAnsi="Arial" w:cs="Arial"/>
        </w:rPr>
        <w:t xml:space="preserve"> </w:t>
      </w:r>
      <w:r w:rsidRPr="002B0601">
        <w:rPr>
          <w:rFonts w:ascii="Arial" w:hAnsi="Arial" w:cs="Arial"/>
        </w:rPr>
        <w:t xml:space="preserve">статистические данные о состоянии строительства, научные публикации и статьи.   </w:t>
      </w:r>
      <w:proofErr w:type="gramEnd"/>
    </w:p>
    <w:p w14:paraId="1DB19900" w14:textId="2A777128" w:rsidR="00C47F5D" w:rsidRPr="003565EA" w:rsidRDefault="002B0601" w:rsidP="008826FF">
      <w:pPr>
        <w:suppressAutoHyphens w:val="0"/>
        <w:spacing w:line="23" w:lineRule="atLeast"/>
        <w:ind w:firstLine="709"/>
        <w:jc w:val="both"/>
        <w:rPr>
          <w:rFonts w:ascii="Arial" w:eastAsia="Microsoft YaHei" w:hAnsi="Arial" w:cs="Arial"/>
          <w:bCs/>
          <w:color w:val="000000"/>
        </w:rPr>
      </w:pPr>
      <w:r w:rsidRPr="002B0601">
        <w:rPr>
          <w:rFonts w:ascii="Arial" w:hAnsi="Arial" w:cs="Arial"/>
        </w:rPr>
        <w:t xml:space="preserve">Особую значимость для создания </w:t>
      </w:r>
      <w:r w:rsidRPr="002B0601">
        <w:rPr>
          <w:rFonts w:ascii="Arial" w:hAnsi="Arial" w:cs="Arial"/>
          <w:b/>
        </w:rPr>
        <w:t>теоретико-методологической базы</w:t>
      </w:r>
      <w:r w:rsidRPr="002B0601">
        <w:rPr>
          <w:rFonts w:ascii="Arial" w:hAnsi="Arial" w:cs="Arial"/>
        </w:rPr>
        <w:t xml:space="preserve"> исследования имели работы Д.П. </w:t>
      </w:r>
      <w:proofErr w:type="spellStart"/>
      <w:r w:rsidRPr="002B0601">
        <w:rPr>
          <w:rFonts w:ascii="Arial" w:hAnsi="Arial" w:cs="Arial"/>
        </w:rPr>
        <w:t>Гавры</w:t>
      </w:r>
      <w:proofErr w:type="spellEnd"/>
      <w:r w:rsidRPr="002B0601">
        <w:rPr>
          <w:rFonts w:ascii="Arial" w:hAnsi="Arial" w:cs="Arial"/>
        </w:rPr>
        <w:t xml:space="preserve">, Д.А. </w:t>
      </w:r>
      <w:proofErr w:type="spellStart"/>
      <w:r w:rsidRPr="002B0601">
        <w:rPr>
          <w:rFonts w:ascii="Arial" w:hAnsi="Arial" w:cs="Arial"/>
        </w:rPr>
        <w:t>Ольшевского</w:t>
      </w:r>
      <w:proofErr w:type="spellEnd"/>
      <w:r w:rsidRPr="002B0601">
        <w:rPr>
          <w:rFonts w:ascii="Arial" w:hAnsi="Arial" w:cs="Arial"/>
        </w:rPr>
        <w:t xml:space="preserve">, А.Н. </w:t>
      </w:r>
      <w:proofErr w:type="spellStart"/>
      <w:r w:rsidRPr="002B0601">
        <w:rPr>
          <w:rFonts w:ascii="Arial" w:hAnsi="Arial" w:cs="Arial"/>
        </w:rPr>
        <w:t>Чумикова</w:t>
      </w:r>
      <w:proofErr w:type="spellEnd"/>
      <w:r w:rsidRPr="002B0601">
        <w:rPr>
          <w:rFonts w:ascii="Arial" w:hAnsi="Arial" w:cs="Arial"/>
        </w:rPr>
        <w:t xml:space="preserve">, Т. </w:t>
      </w:r>
      <w:proofErr w:type="spellStart"/>
      <w:r w:rsidRPr="002B0601">
        <w:rPr>
          <w:rFonts w:ascii="Arial" w:hAnsi="Arial" w:cs="Arial"/>
        </w:rPr>
        <w:t>Кумбса</w:t>
      </w:r>
      <w:proofErr w:type="spellEnd"/>
      <w:r w:rsidRPr="002B0601">
        <w:rPr>
          <w:rFonts w:ascii="Arial" w:hAnsi="Arial" w:cs="Arial"/>
        </w:rPr>
        <w:t xml:space="preserve">, В. Бенуа, С. Финка, М. </w:t>
      </w:r>
      <w:proofErr w:type="spellStart"/>
      <w:r w:rsidRPr="002B0601">
        <w:rPr>
          <w:rFonts w:ascii="Arial" w:hAnsi="Arial" w:cs="Arial"/>
        </w:rPr>
        <w:t>Линдела</w:t>
      </w:r>
      <w:proofErr w:type="spellEnd"/>
      <w:r w:rsidRPr="002B0601">
        <w:rPr>
          <w:rFonts w:ascii="Arial" w:hAnsi="Arial" w:cs="Arial"/>
        </w:rPr>
        <w:t xml:space="preserve"> и </w:t>
      </w:r>
      <w:proofErr w:type="spellStart"/>
      <w:r w:rsidRPr="002B0601">
        <w:rPr>
          <w:rFonts w:ascii="Arial" w:hAnsi="Arial" w:cs="Arial"/>
        </w:rPr>
        <w:t>Р.Перри</w:t>
      </w:r>
      <w:proofErr w:type="spellEnd"/>
      <w:r w:rsidRPr="002B0601">
        <w:rPr>
          <w:rFonts w:ascii="Arial" w:hAnsi="Arial" w:cs="Arial"/>
        </w:rPr>
        <w:t xml:space="preserve">. В основу исследования легли </w:t>
      </w:r>
      <w:r w:rsidRPr="002B0601">
        <w:rPr>
          <w:rFonts w:ascii="Arial" w:hAnsi="Arial" w:cs="Arial"/>
        </w:rPr>
        <w:lastRenderedPageBreak/>
        <w:t xml:space="preserve">современные теории кризисной коммуникации, а именно: ситуационная теория кризисной коммуникации (SCCT) Т. </w:t>
      </w:r>
      <w:proofErr w:type="spellStart"/>
      <w:r w:rsidRPr="002B0601">
        <w:rPr>
          <w:rFonts w:ascii="Arial" w:hAnsi="Arial" w:cs="Arial"/>
        </w:rPr>
        <w:t>Кумбса</w:t>
      </w:r>
      <w:proofErr w:type="spellEnd"/>
      <w:r w:rsidRPr="002B0601">
        <w:rPr>
          <w:rFonts w:ascii="Arial" w:hAnsi="Arial" w:cs="Arial"/>
        </w:rPr>
        <w:t>, PADM-подход М.</w:t>
      </w:r>
      <w:r w:rsidR="003565EA">
        <w:rPr>
          <w:rFonts w:ascii="Arial" w:hAnsi="Arial" w:cs="Arial"/>
        </w:rPr>
        <w:t xml:space="preserve"> </w:t>
      </w:r>
      <w:bookmarkStart w:id="0" w:name="_GoBack"/>
      <w:bookmarkEnd w:id="0"/>
      <w:proofErr w:type="spellStart"/>
      <w:r w:rsidRPr="002B0601">
        <w:rPr>
          <w:rFonts w:ascii="Arial" w:hAnsi="Arial" w:cs="Arial"/>
        </w:rPr>
        <w:t>Линдела</w:t>
      </w:r>
      <w:proofErr w:type="spellEnd"/>
      <w:r w:rsidRPr="002B0601">
        <w:rPr>
          <w:rFonts w:ascii="Arial" w:hAnsi="Arial" w:cs="Arial"/>
        </w:rPr>
        <w:t xml:space="preserve"> и Р.</w:t>
      </w:r>
      <w:r w:rsidR="003565EA">
        <w:rPr>
          <w:rFonts w:ascii="Arial" w:hAnsi="Arial" w:cs="Arial"/>
        </w:rPr>
        <w:t xml:space="preserve"> </w:t>
      </w:r>
      <w:r w:rsidRPr="002B0601">
        <w:rPr>
          <w:rFonts w:ascii="Arial" w:hAnsi="Arial" w:cs="Arial"/>
        </w:rPr>
        <w:t>Перри, теория восстановления имиджа В. Бенуа (IRT).</w:t>
      </w:r>
    </w:p>
    <w:p w14:paraId="677526DE" w14:textId="77777777" w:rsidR="002B0601" w:rsidRDefault="002B0601" w:rsidP="008826FF">
      <w:pPr>
        <w:pStyle w:val="a3"/>
        <w:tabs>
          <w:tab w:val="left" w:pos="567"/>
        </w:tabs>
        <w:suppressAutoHyphens w:val="0"/>
        <w:spacing w:after="0" w:line="23" w:lineRule="atLeast"/>
        <w:ind w:right="-5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результате проведенного исследования автор выносит на защиту следующие положения.</w:t>
      </w:r>
    </w:p>
    <w:p w14:paraId="243ED472" w14:textId="3E832A00" w:rsidR="008826FF" w:rsidRDefault="008826FF" w:rsidP="008826FF">
      <w:pPr>
        <w:pStyle w:val="a3"/>
        <w:tabs>
          <w:tab w:val="left" w:pos="567"/>
        </w:tabs>
        <w:suppressAutoHyphens w:val="0"/>
        <w:spacing w:after="0" w:line="23" w:lineRule="atLeast"/>
        <w:ind w:right="-5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3565EA">
        <w:rPr>
          <w:rFonts w:ascii="Arial" w:hAnsi="Arial" w:cs="Arial"/>
        </w:rPr>
        <w:t>.</w:t>
      </w:r>
      <w:r>
        <w:rPr>
          <w:rFonts w:ascii="Arial" w:hAnsi="Arial" w:cs="Arial"/>
        </w:rPr>
        <w:t>Изучение кризисных коммуникаций в строительной отрасли является актуальной необходимостью.</w:t>
      </w:r>
      <w:r w:rsidR="005A707C">
        <w:rPr>
          <w:rFonts w:ascii="Arial" w:hAnsi="Arial" w:cs="Arial"/>
        </w:rPr>
        <w:t xml:space="preserve"> </w:t>
      </w:r>
    </w:p>
    <w:p w14:paraId="68A59321" w14:textId="1ABFEF91" w:rsidR="008826FF" w:rsidRPr="008826FF" w:rsidRDefault="008826FF" w:rsidP="008826FF">
      <w:pPr>
        <w:pStyle w:val="a3"/>
        <w:tabs>
          <w:tab w:val="left" w:pos="567"/>
        </w:tabs>
        <w:suppressAutoHyphens w:val="0"/>
        <w:spacing w:after="0" w:line="23" w:lineRule="atLeast"/>
        <w:ind w:right="-5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5A707C" w:rsidRPr="005A707C">
        <w:rPr>
          <w:rFonts w:ascii="Arial" w:hAnsi="Arial" w:cs="Arial"/>
        </w:rPr>
        <w:t>Специфика</w:t>
      </w:r>
      <w:r w:rsidR="005A707C">
        <w:rPr>
          <w:rFonts w:ascii="Arial" w:hAnsi="Arial" w:cs="Arial"/>
        </w:rPr>
        <w:t xml:space="preserve"> </w:t>
      </w:r>
      <w:r w:rsidR="005A707C">
        <w:rPr>
          <w:rFonts w:ascii="Arial" w:hAnsi="Arial" w:cs="Arial"/>
          <w:lang w:val="en-US"/>
        </w:rPr>
        <w:t>PR</w:t>
      </w:r>
      <w:r w:rsidR="005A707C" w:rsidRPr="003565EA">
        <w:rPr>
          <w:rFonts w:ascii="Arial" w:hAnsi="Arial" w:cs="Arial"/>
        </w:rPr>
        <w:t xml:space="preserve"> </w:t>
      </w:r>
      <w:r w:rsidR="005A707C">
        <w:rPr>
          <w:rFonts w:ascii="Arial" w:hAnsi="Arial" w:cs="Arial"/>
        </w:rPr>
        <w:t>в</w:t>
      </w:r>
      <w:r w:rsidR="005A707C" w:rsidRPr="005A707C">
        <w:rPr>
          <w:rFonts w:ascii="Arial" w:hAnsi="Arial" w:cs="Arial"/>
        </w:rPr>
        <w:t xml:space="preserve"> строительной отрасли заключается в ее инертности. Д</w:t>
      </w:r>
      <w:r w:rsidR="005A707C" w:rsidRPr="005A707C">
        <w:rPr>
          <w:rFonts w:ascii="Arial" w:hAnsi="Arial" w:cs="Arial"/>
          <w:color w:val="000000" w:themeColor="text1"/>
        </w:rPr>
        <w:t xml:space="preserve">о недавнего времени строительный рынок был закрытой и </w:t>
      </w:r>
      <w:proofErr w:type="spellStart"/>
      <w:r w:rsidR="005A707C" w:rsidRPr="005A707C">
        <w:rPr>
          <w:rFonts w:ascii="Arial" w:hAnsi="Arial" w:cs="Arial"/>
          <w:color w:val="000000" w:themeColor="text1"/>
        </w:rPr>
        <w:t>низкоконкурентной</w:t>
      </w:r>
      <w:proofErr w:type="spellEnd"/>
      <w:r w:rsidR="005A707C" w:rsidRPr="005A707C">
        <w:rPr>
          <w:rFonts w:ascii="Arial" w:hAnsi="Arial" w:cs="Arial"/>
          <w:color w:val="000000" w:themeColor="text1"/>
        </w:rPr>
        <w:t xml:space="preserve"> сферой бизнеса.</w:t>
      </w:r>
      <w:r w:rsidR="005A707C" w:rsidRPr="0052333B">
        <w:rPr>
          <w:rFonts w:cs="Times New Roman"/>
          <w:color w:val="000000" w:themeColor="text1"/>
          <w:sz w:val="28"/>
          <w:szCs w:val="28"/>
        </w:rPr>
        <w:t xml:space="preserve"> </w:t>
      </w:r>
      <w:r w:rsidR="005A707C">
        <w:rPr>
          <w:rFonts w:ascii="Arial" w:hAnsi="Arial" w:cs="Arial"/>
        </w:rPr>
        <w:t xml:space="preserve"> </w:t>
      </w:r>
    </w:p>
    <w:p w14:paraId="016795A2" w14:textId="291E69A2" w:rsidR="002B0601" w:rsidRDefault="008826FF" w:rsidP="008826FF">
      <w:pPr>
        <w:pStyle w:val="a3"/>
        <w:tabs>
          <w:tab w:val="left" w:pos="567"/>
        </w:tabs>
        <w:suppressAutoHyphens w:val="0"/>
        <w:spacing w:after="0" w:line="23" w:lineRule="atLeast"/>
        <w:ind w:right="-5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3.Ключевые группы</w:t>
      </w:r>
      <w:r w:rsidR="00052251">
        <w:rPr>
          <w:rFonts w:ascii="Arial" w:hAnsi="Arial" w:cs="Arial"/>
        </w:rPr>
        <w:t xml:space="preserve"> общественности для строительного бизнеса</w:t>
      </w:r>
      <w:r>
        <w:rPr>
          <w:rFonts w:ascii="Arial" w:hAnsi="Arial" w:cs="Arial"/>
        </w:rPr>
        <w:t>: органы государственной власти, покупатели и участники долевого строительства, локальное сообщество, общественные организации и СМИ.</w:t>
      </w:r>
    </w:p>
    <w:p w14:paraId="41476386" w14:textId="2C4DA3F0" w:rsidR="00C47F5D" w:rsidRDefault="008826FF" w:rsidP="008826FF">
      <w:pPr>
        <w:suppressAutoHyphens w:val="0"/>
        <w:spacing w:line="23" w:lineRule="atLeast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4.</w:t>
      </w:r>
      <w:r w:rsidR="005A707C">
        <w:rPr>
          <w:rFonts w:ascii="Arial" w:hAnsi="Arial" w:cs="Arial"/>
        </w:rPr>
        <w:t>Основные каналы</w:t>
      </w:r>
      <w:r w:rsidR="005A707C" w:rsidRPr="005A707C">
        <w:rPr>
          <w:rFonts w:ascii="Arial" w:hAnsi="Arial" w:cs="Arial"/>
        </w:rPr>
        <w:t xml:space="preserve"> </w:t>
      </w:r>
      <w:r w:rsidR="005A707C">
        <w:rPr>
          <w:rFonts w:ascii="Arial" w:hAnsi="Arial" w:cs="Arial"/>
        </w:rPr>
        <w:t xml:space="preserve">коммуникации и </w:t>
      </w:r>
      <w:r w:rsidR="005A707C">
        <w:rPr>
          <w:rFonts w:ascii="Arial" w:hAnsi="Arial" w:cs="Arial"/>
          <w:lang w:val="en-US"/>
        </w:rPr>
        <w:t>PR</w:t>
      </w:r>
      <w:r w:rsidR="005A707C" w:rsidRPr="003565EA">
        <w:rPr>
          <w:rFonts w:ascii="Arial" w:hAnsi="Arial" w:cs="Arial"/>
        </w:rPr>
        <w:t>-</w:t>
      </w:r>
      <w:r w:rsidR="005A707C">
        <w:rPr>
          <w:rFonts w:ascii="Arial" w:hAnsi="Arial" w:cs="Arial"/>
        </w:rPr>
        <w:t>технологии строительных компаний в кризисных ситуациях с группами общественности: личные встречи</w:t>
      </w:r>
      <w:r w:rsidR="00052251">
        <w:rPr>
          <w:rFonts w:ascii="Arial" w:hAnsi="Arial" w:cs="Arial"/>
        </w:rPr>
        <w:t>, носящие непубличный характер с представителями органов государственной власти</w:t>
      </w:r>
      <w:r w:rsidR="005A707C">
        <w:rPr>
          <w:rFonts w:ascii="Arial" w:hAnsi="Arial" w:cs="Arial"/>
        </w:rPr>
        <w:t xml:space="preserve">; </w:t>
      </w:r>
      <w:r w:rsidR="00052251">
        <w:rPr>
          <w:rFonts w:ascii="Arial" w:hAnsi="Arial" w:cs="Arial"/>
        </w:rPr>
        <w:t xml:space="preserve">генерация положительной информации, принесение публичных извинений и компенсации пострадавшим для участников долевого строительства; переговоры и удовлетворение интересов локального сообщества; </w:t>
      </w:r>
      <w:r w:rsidR="005A707C">
        <w:rPr>
          <w:rFonts w:ascii="Arial" w:hAnsi="Arial" w:cs="Arial"/>
        </w:rPr>
        <w:t>прямые переговоры, подготовка разрешающих документов и публикации в СМИ</w:t>
      </w:r>
      <w:r w:rsidR="00052251">
        <w:rPr>
          <w:rFonts w:ascii="Arial" w:hAnsi="Arial" w:cs="Arial"/>
        </w:rPr>
        <w:t xml:space="preserve"> для общественных организаций</w:t>
      </w:r>
      <w:r w:rsidR="005A707C">
        <w:rPr>
          <w:rFonts w:ascii="Arial" w:hAnsi="Arial" w:cs="Arial"/>
        </w:rPr>
        <w:t>;</w:t>
      </w:r>
      <w:proofErr w:type="gramEnd"/>
      <w:r w:rsidR="00052251">
        <w:rPr>
          <w:rFonts w:ascii="Arial" w:hAnsi="Arial" w:cs="Arial"/>
        </w:rPr>
        <w:t xml:space="preserve">  предоставления оперативной и точной информации по проблеме для журналистов.</w:t>
      </w:r>
    </w:p>
    <w:p w14:paraId="2EBF4482" w14:textId="35F5DF97" w:rsidR="00C47F5D" w:rsidRPr="00052251" w:rsidRDefault="00052251" w:rsidP="00052251">
      <w:pPr>
        <w:suppressAutoHyphens w:val="0"/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5.Стратегия реагирования в кризисных коммуникациях заключается в максимальной генерации положительных информационных поводов </w:t>
      </w:r>
      <w:r w:rsidR="009179FA">
        <w:rPr>
          <w:rFonts w:ascii="Arial" w:hAnsi="Arial" w:cs="Arial"/>
        </w:rPr>
        <w:t xml:space="preserve">каждой строительной организации. </w:t>
      </w:r>
    </w:p>
    <w:p w14:paraId="7AB3FF2C" w14:textId="77777777" w:rsidR="00436D7A" w:rsidRPr="00436D7A" w:rsidRDefault="00436D7A" w:rsidP="008826FF">
      <w:pPr>
        <w:suppressAutoHyphens w:val="0"/>
        <w:spacing w:line="23" w:lineRule="atLeast"/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b/>
        </w:rPr>
        <w:t xml:space="preserve">Структура диссертации </w:t>
      </w:r>
      <w:r>
        <w:rPr>
          <w:rFonts w:ascii="Arial" w:hAnsi="Arial" w:cs="Arial"/>
        </w:rPr>
        <w:t xml:space="preserve">включает в себя Введение, 3 главы, в которых последовательно рассматриваются теория кризисных коммуникаций, </w:t>
      </w:r>
      <w:r>
        <w:rPr>
          <w:rFonts w:ascii="Arial" w:hAnsi="Arial" w:cs="Arial"/>
          <w:lang w:val="en-US"/>
        </w:rPr>
        <w:t>PR</w:t>
      </w:r>
      <w:r w:rsidRPr="003565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строительной отрасли и антикризисные коммуникации строительных организаций, а также Заключение, Список литературы и Приложения. </w:t>
      </w:r>
    </w:p>
    <w:p w14:paraId="665133EB" w14:textId="77777777" w:rsidR="00BC3647" w:rsidRPr="003565EA" w:rsidRDefault="00BC3647" w:rsidP="008826FF">
      <w:pPr>
        <w:spacing w:line="23" w:lineRule="atLeast"/>
        <w:ind w:firstLine="709"/>
      </w:pPr>
    </w:p>
    <w:sectPr w:rsidR="00BC3647" w:rsidRPr="003565EA" w:rsidSect="00FF56F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52764"/>
    <w:multiLevelType w:val="hybridMultilevel"/>
    <w:tmpl w:val="BEEAB934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2713909"/>
    <w:multiLevelType w:val="hybridMultilevel"/>
    <w:tmpl w:val="875EBA0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1F"/>
    <w:rsid w:val="00052251"/>
    <w:rsid w:val="00262E7C"/>
    <w:rsid w:val="002B0601"/>
    <w:rsid w:val="003565EA"/>
    <w:rsid w:val="003E62EE"/>
    <w:rsid w:val="00436D7A"/>
    <w:rsid w:val="005A707C"/>
    <w:rsid w:val="006334A9"/>
    <w:rsid w:val="008826FF"/>
    <w:rsid w:val="009179FA"/>
    <w:rsid w:val="00A0431F"/>
    <w:rsid w:val="00BC3647"/>
    <w:rsid w:val="00BD1970"/>
    <w:rsid w:val="00C47F5D"/>
    <w:rsid w:val="00D20860"/>
    <w:rsid w:val="00DE5D52"/>
    <w:rsid w:val="00FF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7615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1F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0601"/>
    <w:pPr>
      <w:spacing w:after="120"/>
    </w:pPr>
  </w:style>
  <w:style w:type="character" w:customStyle="1" w:styleId="a4">
    <w:name w:val="Основной текст Знак"/>
    <w:basedOn w:val="a0"/>
    <w:link w:val="a3"/>
    <w:rsid w:val="002B0601"/>
    <w:rPr>
      <w:rFonts w:ascii="Times New Roman" w:eastAsia="SimSun" w:hAnsi="Times New Roman" w:cs="Mangal"/>
      <w:kern w:val="1"/>
      <w:lang w:eastAsia="hi-IN" w:bidi="hi-IN"/>
    </w:rPr>
  </w:style>
  <w:style w:type="paragraph" w:styleId="a5">
    <w:name w:val="List Paragraph"/>
    <w:basedOn w:val="a"/>
    <w:uiPriority w:val="34"/>
    <w:qFormat/>
    <w:rsid w:val="002B0601"/>
    <w:pPr>
      <w:widowControl/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eastAsia="ru-RU" w:bidi="ar-SA"/>
    </w:rPr>
  </w:style>
  <w:style w:type="paragraph" w:customStyle="1" w:styleId="Style3">
    <w:name w:val="Style3"/>
    <w:basedOn w:val="a"/>
    <w:uiPriority w:val="99"/>
    <w:rsid w:val="00D20860"/>
    <w:pPr>
      <w:suppressAutoHyphens w:val="0"/>
      <w:autoSpaceDE w:val="0"/>
      <w:autoSpaceDN w:val="0"/>
      <w:adjustRightInd w:val="0"/>
      <w:spacing w:line="320" w:lineRule="exact"/>
      <w:jc w:val="both"/>
    </w:pPr>
    <w:rPr>
      <w:rFonts w:ascii="Arial" w:eastAsiaTheme="minorEastAsia" w:hAnsi="Arial" w:cs="Arial"/>
      <w:kern w:val="0"/>
      <w:lang w:eastAsia="ru-RU" w:bidi="ar-SA"/>
    </w:rPr>
  </w:style>
  <w:style w:type="character" w:customStyle="1" w:styleId="FontStyle11">
    <w:name w:val="Font Style11"/>
    <w:basedOn w:val="a0"/>
    <w:uiPriority w:val="99"/>
    <w:rsid w:val="00D20860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20860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1F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0601"/>
    <w:pPr>
      <w:spacing w:after="120"/>
    </w:pPr>
  </w:style>
  <w:style w:type="character" w:customStyle="1" w:styleId="a4">
    <w:name w:val="Основной текст Знак"/>
    <w:basedOn w:val="a0"/>
    <w:link w:val="a3"/>
    <w:rsid w:val="002B0601"/>
    <w:rPr>
      <w:rFonts w:ascii="Times New Roman" w:eastAsia="SimSun" w:hAnsi="Times New Roman" w:cs="Mangal"/>
      <w:kern w:val="1"/>
      <w:lang w:eastAsia="hi-IN" w:bidi="hi-IN"/>
    </w:rPr>
  </w:style>
  <w:style w:type="paragraph" w:styleId="a5">
    <w:name w:val="List Paragraph"/>
    <w:basedOn w:val="a"/>
    <w:uiPriority w:val="34"/>
    <w:qFormat/>
    <w:rsid w:val="002B0601"/>
    <w:pPr>
      <w:widowControl/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eastAsia="ru-RU" w:bidi="ar-SA"/>
    </w:rPr>
  </w:style>
  <w:style w:type="paragraph" w:customStyle="1" w:styleId="Style3">
    <w:name w:val="Style3"/>
    <w:basedOn w:val="a"/>
    <w:uiPriority w:val="99"/>
    <w:rsid w:val="00D20860"/>
    <w:pPr>
      <w:suppressAutoHyphens w:val="0"/>
      <w:autoSpaceDE w:val="0"/>
      <w:autoSpaceDN w:val="0"/>
      <w:adjustRightInd w:val="0"/>
      <w:spacing w:line="320" w:lineRule="exact"/>
      <w:jc w:val="both"/>
    </w:pPr>
    <w:rPr>
      <w:rFonts w:ascii="Arial" w:eastAsiaTheme="minorEastAsia" w:hAnsi="Arial" w:cs="Arial"/>
      <w:kern w:val="0"/>
      <w:lang w:eastAsia="ru-RU" w:bidi="ar-SA"/>
    </w:rPr>
  </w:style>
  <w:style w:type="character" w:customStyle="1" w:styleId="FontStyle11">
    <w:name w:val="Font Style11"/>
    <w:basedOn w:val="a0"/>
    <w:uiPriority w:val="99"/>
    <w:rsid w:val="00D20860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20860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spbgu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Вътова</dc:creator>
  <cp:lastModifiedBy>Галина Константиновна Панкова</cp:lastModifiedBy>
  <cp:revision>3</cp:revision>
  <dcterms:created xsi:type="dcterms:W3CDTF">2015-05-19T12:09:00Z</dcterms:created>
  <dcterms:modified xsi:type="dcterms:W3CDTF">2015-05-20T13:57:00Z</dcterms:modified>
</cp:coreProperties>
</file>