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24" w:rsidRDefault="00FB5BEA" w:rsidP="00C90565">
      <w:pPr>
        <w:pStyle w:val="Style1"/>
        <w:widowControl/>
        <w:ind w:left="710"/>
        <w:jc w:val="both"/>
        <w:rPr>
          <w:rStyle w:val="FontStyle23"/>
        </w:rPr>
      </w:pPr>
      <w:r>
        <w:rPr>
          <w:rStyle w:val="FontStyle23"/>
        </w:rPr>
        <w:t xml:space="preserve">План заседаний </w:t>
      </w:r>
      <w:r w:rsidR="00C90565">
        <w:rPr>
          <w:rStyle w:val="FontStyle23"/>
        </w:rPr>
        <w:t xml:space="preserve">учебно-методической комиссии </w:t>
      </w:r>
      <w:r>
        <w:rPr>
          <w:rStyle w:val="FontStyle23"/>
        </w:rPr>
        <w:t>факультета прикладных коммуникаций СПбГУ</w:t>
      </w:r>
    </w:p>
    <w:p w:rsidR="000C1D24" w:rsidRDefault="000C1D24">
      <w:pPr>
        <w:pStyle w:val="Style2"/>
        <w:widowControl/>
        <w:spacing w:line="240" w:lineRule="exact"/>
        <w:ind w:right="62"/>
        <w:jc w:val="center"/>
        <w:rPr>
          <w:sz w:val="20"/>
          <w:szCs w:val="20"/>
        </w:rPr>
      </w:pPr>
    </w:p>
    <w:p w:rsidR="000C1D24" w:rsidRDefault="00FB5BEA">
      <w:pPr>
        <w:pStyle w:val="Style2"/>
        <w:widowControl/>
        <w:spacing w:before="62"/>
        <w:ind w:right="62"/>
        <w:jc w:val="center"/>
        <w:rPr>
          <w:rStyle w:val="FontStyle23"/>
        </w:rPr>
      </w:pPr>
      <w:r>
        <w:rPr>
          <w:rStyle w:val="FontStyle23"/>
        </w:rPr>
        <w:t>на 2012 - 2013 учебный год</w:t>
      </w:r>
    </w:p>
    <w:p w:rsidR="000C1D24" w:rsidRDefault="000C1D24">
      <w:pPr>
        <w:widowControl/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10"/>
        <w:gridCol w:w="7454"/>
        <w:gridCol w:w="20"/>
      </w:tblGrid>
      <w:tr w:rsidR="000C1D24">
        <w:trPr>
          <w:gridAfter w:val="1"/>
          <w:wAfter w:w="20" w:type="dxa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24" w:rsidRDefault="00C90565">
            <w:pPr>
              <w:pStyle w:val="Style4"/>
              <w:widowControl/>
              <w:spacing w:line="240" w:lineRule="auto"/>
              <w:ind w:left="427"/>
              <w:rPr>
                <w:rStyle w:val="FontStyle23"/>
              </w:rPr>
            </w:pPr>
            <w:r>
              <w:rPr>
                <w:rStyle w:val="FontStyle23"/>
              </w:rPr>
              <w:t>18</w:t>
            </w:r>
            <w:r w:rsidR="00FB5BEA">
              <w:rPr>
                <w:rStyle w:val="FontStyle23"/>
              </w:rPr>
              <w:t xml:space="preserve"> сентября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24" w:rsidRDefault="00FB5BEA">
            <w:pPr>
              <w:pStyle w:val="Style4"/>
              <w:widowControl/>
              <w:spacing w:line="278" w:lineRule="exact"/>
              <w:ind w:firstLine="19"/>
              <w:rPr>
                <w:rStyle w:val="FontStyle23"/>
              </w:rPr>
            </w:pPr>
            <w:r>
              <w:rPr>
                <w:rStyle w:val="FontStyle23"/>
              </w:rPr>
              <w:t>Утверждение   плана  работы  учебно-методической   и научной</w:t>
            </w:r>
            <w:r>
              <w:rPr>
                <w:rStyle w:val="FontStyle23"/>
              </w:rPr>
              <w:br/>
              <w:t>комиссий.</w:t>
            </w:r>
          </w:p>
          <w:p w:rsidR="000C1D24" w:rsidRDefault="000C1D24">
            <w:pPr>
              <w:pStyle w:val="Style5"/>
              <w:widowControl/>
              <w:tabs>
                <w:tab w:val="left" w:pos="355"/>
              </w:tabs>
              <w:rPr>
                <w:rStyle w:val="FontStyle23"/>
              </w:rPr>
            </w:pPr>
          </w:p>
        </w:tc>
      </w:tr>
      <w:tr w:rsidR="000C1D24">
        <w:trPr>
          <w:gridAfter w:val="1"/>
          <w:wAfter w:w="20" w:type="dxa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24" w:rsidRDefault="005E58F9">
            <w:pPr>
              <w:pStyle w:val="Style4"/>
              <w:widowControl/>
              <w:spacing w:line="240" w:lineRule="auto"/>
              <w:ind w:left="480"/>
              <w:rPr>
                <w:rStyle w:val="FontStyle23"/>
              </w:rPr>
            </w:pPr>
            <w:r>
              <w:rPr>
                <w:rStyle w:val="FontStyle23"/>
              </w:rPr>
              <w:t>октябрь</w:t>
            </w: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24" w:rsidRDefault="00FB5BEA">
            <w:pPr>
              <w:pStyle w:val="Style5"/>
              <w:widowControl/>
              <w:tabs>
                <w:tab w:val="left" w:pos="355"/>
              </w:tabs>
              <w:spacing w:line="274" w:lineRule="exact"/>
              <w:ind w:firstLine="24"/>
              <w:rPr>
                <w:rStyle w:val="FontStyle23"/>
              </w:rPr>
            </w:pPr>
            <w:r>
              <w:rPr>
                <w:rStyle w:val="FontStyle23"/>
              </w:rPr>
              <w:t>О реализации магистерских программ на факультете и разработке</w:t>
            </w:r>
            <w:r>
              <w:rPr>
                <w:rStyle w:val="FontStyle23"/>
              </w:rPr>
              <w:br/>
              <w:t>новых магистерских программ.</w:t>
            </w:r>
          </w:p>
          <w:p w:rsidR="000C1D24" w:rsidRDefault="000C1D24">
            <w:pPr>
              <w:pStyle w:val="Style5"/>
              <w:widowControl/>
              <w:tabs>
                <w:tab w:val="left" w:pos="355"/>
              </w:tabs>
              <w:spacing w:line="274" w:lineRule="exact"/>
              <w:rPr>
                <w:rStyle w:val="FontStyle23"/>
              </w:rPr>
            </w:pPr>
          </w:p>
        </w:tc>
      </w:tr>
      <w:tr w:rsidR="000C1D24">
        <w:trPr>
          <w:gridAfter w:val="1"/>
          <w:wAfter w:w="20" w:type="dxa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24" w:rsidRDefault="005E58F9">
            <w:pPr>
              <w:pStyle w:val="Style4"/>
              <w:widowControl/>
              <w:spacing w:line="240" w:lineRule="auto"/>
              <w:ind w:left="514"/>
              <w:rPr>
                <w:rStyle w:val="FontStyle23"/>
              </w:rPr>
            </w:pPr>
            <w:r>
              <w:rPr>
                <w:rStyle w:val="FontStyle23"/>
              </w:rPr>
              <w:t>ноябрь</w:t>
            </w:r>
          </w:p>
          <w:p w:rsidR="000C1D24" w:rsidRDefault="000C1D24">
            <w:pPr>
              <w:pStyle w:val="Style7"/>
              <w:widowControl/>
              <w:ind w:left="514"/>
              <w:rPr>
                <w:rStyle w:val="FontStyle19"/>
              </w:rPr>
            </w:pP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24" w:rsidRDefault="00FB5BEA">
            <w:pPr>
              <w:pStyle w:val="Style5"/>
              <w:widowControl/>
              <w:tabs>
                <w:tab w:val="left" w:pos="355"/>
              </w:tabs>
              <w:spacing w:line="274" w:lineRule="exact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Об изменении учебного плана </w:t>
            </w:r>
            <w:proofErr w:type="spellStart"/>
            <w:r>
              <w:rPr>
                <w:rStyle w:val="FontStyle23"/>
              </w:rPr>
              <w:t>бакалавриата</w:t>
            </w:r>
            <w:proofErr w:type="spellEnd"/>
            <w:r>
              <w:rPr>
                <w:rStyle w:val="FontStyle23"/>
              </w:rPr>
              <w:t xml:space="preserve"> по направлению</w:t>
            </w:r>
            <w:r>
              <w:rPr>
                <w:rStyle w:val="FontStyle23"/>
              </w:rPr>
              <w:br/>
              <w:t>«Реклама и связи с общественностью».</w:t>
            </w:r>
          </w:p>
          <w:p w:rsidR="000C1D24" w:rsidRDefault="000C1D24">
            <w:pPr>
              <w:pStyle w:val="Style5"/>
              <w:widowControl/>
              <w:tabs>
                <w:tab w:val="left" w:pos="355"/>
              </w:tabs>
              <w:spacing w:line="274" w:lineRule="exact"/>
              <w:rPr>
                <w:rStyle w:val="FontStyle23"/>
              </w:rPr>
            </w:pPr>
          </w:p>
        </w:tc>
      </w:tr>
      <w:tr w:rsidR="000C1D24">
        <w:trPr>
          <w:gridAfter w:val="1"/>
          <w:wAfter w:w="20" w:type="dxa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D24" w:rsidRDefault="005E58F9">
            <w:pPr>
              <w:pStyle w:val="Style4"/>
              <w:widowControl/>
              <w:spacing w:line="240" w:lineRule="auto"/>
              <w:ind w:left="475"/>
              <w:rPr>
                <w:rStyle w:val="FontStyle23"/>
              </w:rPr>
            </w:pPr>
            <w:r>
              <w:rPr>
                <w:rStyle w:val="FontStyle23"/>
              </w:rPr>
              <w:t>декабрь</w:t>
            </w:r>
          </w:p>
          <w:p w:rsidR="000C1D24" w:rsidRDefault="000C1D24">
            <w:pPr>
              <w:pStyle w:val="Style4"/>
              <w:widowControl/>
              <w:spacing w:line="240" w:lineRule="auto"/>
              <w:ind w:left="475"/>
              <w:rPr>
                <w:rStyle w:val="FontStyle20"/>
              </w:rPr>
            </w:pPr>
          </w:p>
          <w:p w:rsidR="000C1D24" w:rsidRDefault="000C1D24">
            <w:pPr>
              <w:pStyle w:val="Style6"/>
              <w:widowControl/>
              <w:ind w:left="475"/>
              <w:rPr>
                <w:rStyle w:val="FontStyle21"/>
              </w:rPr>
            </w:pPr>
          </w:p>
        </w:tc>
        <w:tc>
          <w:tcPr>
            <w:tcW w:w="7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D24" w:rsidRDefault="00FB5BEA">
            <w:pPr>
              <w:pStyle w:val="Style5"/>
              <w:widowControl/>
              <w:tabs>
                <w:tab w:val="left" w:pos="379"/>
              </w:tabs>
              <w:spacing w:line="274" w:lineRule="exact"/>
              <w:ind w:left="5" w:hanging="5"/>
              <w:rPr>
                <w:rStyle w:val="FontStyle23"/>
              </w:rPr>
            </w:pPr>
            <w:r>
              <w:rPr>
                <w:rStyle w:val="FontStyle23"/>
              </w:rPr>
              <w:t>Планирование нового учебного года. Утверждение специализаций,</w:t>
            </w:r>
            <w:r>
              <w:rPr>
                <w:rStyle w:val="FontStyle23"/>
              </w:rPr>
              <w:br/>
              <w:t xml:space="preserve">спецкурсов, </w:t>
            </w:r>
            <w:proofErr w:type="spellStart"/>
            <w:r>
              <w:rPr>
                <w:rStyle w:val="FontStyle23"/>
              </w:rPr>
              <w:t>спецсеминаров</w:t>
            </w:r>
            <w:proofErr w:type="spellEnd"/>
            <w:r>
              <w:rPr>
                <w:rStyle w:val="FontStyle23"/>
              </w:rPr>
              <w:t>, курсов по выбору на 2013/14 учебный</w:t>
            </w:r>
            <w:r>
              <w:rPr>
                <w:rStyle w:val="FontStyle23"/>
              </w:rPr>
              <w:br/>
              <w:t>год.</w:t>
            </w:r>
          </w:p>
          <w:p w:rsidR="000C1D24" w:rsidRDefault="00FB5BEA">
            <w:pPr>
              <w:pStyle w:val="Style5"/>
              <w:widowControl/>
              <w:tabs>
                <w:tab w:val="left" w:pos="350"/>
              </w:tabs>
              <w:spacing w:line="274" w:lineRule="exact"/>
              <w:rPr>
                <w:rStyle w:val="FontStyle23"/>
              </w:rPr>
            </w:pPr>
            <w:r>
              <w:rPr>
                <w:rStyle w:val="FontStyle23"/>
              </w:rPr>
              <w:t>Утверждение программ итоговых государственных экзаменов.</w:t>
            </w:r>
          </w:p>
          <w:p w:rsidR="000C1D24" w:rsidRDefault="000C1D24">
            <w:pPr>
              <w:pStyle w:val="Style5"/>
              <w:widowControl/>
              <w:tabs>
                <w:tab w:val="left" w:pos="350"/>
              </w:tabs>
              <w:spacing w:line="274" w:lineRule="exact"/>
              <w:rPr>
                <w:rStyle w:val="FontStyle23"/>
              </w:rPr>
            </w:pPr>
          </w:p>
        </w:tc>
      </w:tr>
      <w:tr w:rsidR="000C1D24">
        <w:trPr>
          <w:gridAfter w:val="1"/>
          <w:wAfter w:w="20" w:type="dxa"/>
        </w:trPr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24" w:rsidRDefault="000C1D24">
            <w:pPr>
              <w:pStyle w:val="Style3"/>
              <w:widowControl/>
              <w:ind w:left="1896"/>
              <w:rPr>
                <w:rStyle w:val="FontStyle22"/>
              </w:rPr>
            </w:pPr>
          </w:p>
        </w:tc>
        <w:tc>
          <w:tcPr>
            <w:tcW w:w="74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24" w:rsidRDefault="000C1D24">
            <w:pPr>
              <w:pStyle w:val="Style3"/>
              <w:widowControl/>
              <w:ind w:left="1896"/>
              <w:rPr>
                <w:rStyle w:val="FontStyle22"/>
              </w:rPr>
            </w:pPr>
          </w:p>
          <w:p w:rsidR="000C1D24" w:rsidRDefault="000C1D24">
            <w:pPr>
              <w:pStyle w:val="Style3"/>
              <w:widowControl/>
              <w:ind w:left="1896"/>
              <w:rPr>
                <w:rStyle w:val="FontStyle22"/>
              </w:rPr>
            </w:pPr>
          </w:p>
        </w:tc>
      </w:tr>
      <w:tr w:rsidR="00C90565" w:rsidTr="005C670E"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5E58F9" w:rsidP="005C670E">
            <w:pPr>
              <w:pStyle w:val="Style12"/>
              <w:widowControl/>
              <w:spacing w:line="240" w:lineRule="auto"/>
              <w:ind w:left="552" w:firstLine="0"/>
              <w:rPr>
                <w:rStyle w:val="FontStyle23"/>
              </w:rPr>
            </w:pPr>
            <w:r>
              <w:rPr>
                <w:rStyle w:val="FontStyle23"/>
              </w:rPr>
              <w:t>январь</w:t>
            </w:r>
          </w:p>
          <w:p w:rsidR="00C90565" w:rsidRPr="00C90565" w:rsidRDefault="00C90565" w:rsidP="005C670E">
            <w:pPr>
              <w:pStyle w:val="Style8"/>
              <w:widowControl/>
              <w:spacing w:line="240" w:lineRule="auto"/>
              <w:ind w:left="552"/>
              <w:rPr>
                <w:rStyle w:val="FontStyle24"/>
                <w:lang w:eastAsia="en-US"/>
              </w:rPr>
            </w:pPr>
          </w:p>
        </w:tc>
        <w:tc>
          <w:tcPr>
            <w:tcW w:w="7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C90565" w:rsidP="005C670E">
            <w:pPr>
              <w:pStyle w:val="Style10"/>
              <w:widowControl/>
              <w:tabs>
                <w:tab w:val="left" w:pos="360"/>
              </w:tabs>
              <w:spacing w:line="274" w:lineRule="exact"/>
              <w:rPr>
                <w:rStyle w:val="FontStyle23"/>
              </w:rPr>
            </w:pPr>
            <w:r>
              <w:rPr>
                <w:rStyle w:val="FontStyle23"/>
              </w:rPr>
              <w:t>Об итогах прохождения студентами профессиональной практики.</w:t>
            </w:r>
          </w:p>
          <w:p w:rsidR="00C90565" w:rsidRDefault="00C90565" w:rsidP="005C670E">
            <w:pPr>
              <w:pStyle w:val="Style10"/>
              <w:widowControl/>
              <w:tabs>
                <w:tab w:val="left" w:pos="360"/>
              </w:tabs>
              <w:spacing w:line="274" w:lineRule="exact"/>
              <w:rPr>
                <w:rStyle w:val="FontStyle23"/>
              </w:rPr>
            </w:pPr>
          </w:p>
        </w:tc>
      </w:tr>
      <w:tr w:rsidR="00C90565" w:rsidTr="005C670E"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5E58F9" w:rsidP="005C670E">
            <w:pPr>
              <w:pStyle w:val="Style12"/>
              <w:widowControl/>
              <w:spacing w:line="240" w:lineRule="auto"/>
              <w:ind w:left="480" w:firstLine="0"/>
              <w:rPr>
                <w:rStyle w:val="FontStyle23"/>
              </w:rPr>
            </w:pPr>
            <w:r>
              <w:rPr>
                <w:rStyle w:val="FontStyle23"/>
              </w:rPr>
              <w:t>февраль</w:t>
            </w:r>
          </w:p>
          <w:p w:rsidR="00C90565" w:rsidRDefault="00C90565" w:rsidP="005C670E">
            <w:pPr>
              <w:pStyle w:val="Style11"/>
              <w:widowControl/>
              <w:spacing w:line="374" w:lineRule="exact"/>
              <w:ind w:left="480"/>
              <w:rPr>
                <w:rStyle w:val="FontStyle25"/>
                <w:position w:val="-8"/>
              </w:rPr>
            </w:pPr>
          </w:p>
        </w:tc>
        <w:tc>
          <w:tcPr>
            <w:tcW w:w="7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C90565" w:rsidP="005C670E">
            <w:pPr>
              <w:pStyle w:val="Style10"/>
              <w:widowControl/>
              <w:tabs>
                <w:tab w:val="left" w:pos="504"/>
              </w:tabs>
              <w:spacing w:line="274" w:lineRule="exact"/>
              <w:ind w:firstLine="24"/>
              <w:rPr>
                <w:rStyle w:val="FontStyle23"/>
              </w:rPr>
            </w:pPr>
            <w:r>
              <w:rPr>
                <w:rStyle w:val="FontStyle23"/>
              </w:rPr>
              <w:t>О  планировании учебного  процесса и учебно-методической</w:t>
            </w:r>
            <w:r>
              <w:rPr>
                <w:rStyle w:val="FontStyle23"/>
              </w:rPr>
              <w:br/>
              <w:t>литературе,   организации   и   методике   исследования качества</w:t>
            </w:r>
            <w:r>
              <w:rPr>
                <w:rStyle w:val="FontStyle23"/>
              </w:rPr>
              <w:br/>
              <w:t>преподавания.</w:t>
            </w:r>
          </w:p>
          <w:p w:rsidR="00C90565" w:rsidRDefault="00C90565" w:rsidP="005C670E">
            <w:pPr>
              <w:pStyle w:val="Style10"/>
              <w:widowControl/>
              <w:tabs>
                <w:tab w:val="left" w:pos="355"/>
              </w:tabs>
              <w:spacing w:line="274" w:lineRule="exact"/>
              <w:rPr>
                <w:rStyle w:val="FontStyle23"/>
              </w:rPr>
            </w:pPr>
          </w:p>
        </w:tc>
      </w:tr>
      <w:tr w:rsidR="00C90565" w:rsidTr="005C670E"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5E58F9" w:rsidP="005C670E">
            <w:pPr>
              <w:pStyle w:val="Style12"/>
              <w:widowControl/>
              <w:spacing w:line="240" w:lineRule="auto"/>
              <w:ind w:left="600" w:firstLine="0"/>
              <w:rPr>
                <w:rStyle w:val="FontStyle25"/>
                <w:position w:val="-6"/>
              </w:rPr>
            </w:pPr>
            <w:r>
              <w:rPr>
                <w:rStyle w:val="FontStyle23"/>
              </w:rPr>
              <w:t>март</w:t>
            </w:r>
          </w:p>
        </w:tc>
        <w:tc>
          <w:tcPr>
            <w:tcW w:w="7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C90565" w:rsidP="005C670E">
            <w:pPr>
              <w:pStyle w:val="Style10"/>
              <w:widowControl/>
              <w:tabs>
                <w:tab w:val="left" w:pos="365"/>
              </w:tabs>
              <w:spacing w:line="274" w:lineRule="exact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ab/>
              <w:t>О дистанционном обучении и дополнительных образовательных</w:t>
            </w:r>
            <w:r>
              <w:rPr>
                <w:rStyle w:val="FontStyle23"/>
              </w:rPr>
              <w:br/>
              <w:t>программах.</w:t>
            </w:r>
          </w:p>
          <w:p w:rsidR="00C90565" w:rsidRDefault="00C90565" w:rsidP="005C670E">
            <w:pPr>
              <w:pStyle w:val="Style10"/>
              <w:widowControl/>
              <w:tabs>
                <w:tab w:val="left" w:pos="466"/>
              </w:tabs>
              <w:spacing w:line="274" w:lineRule="exact"/>
              <w:rPr>
                <w:rStyle w:val="FontStyle23"/>
              </w:rPr>
            </w:pPr>
          </w:p>
        </w:tc>
      </w:tr>
      <w:tr w:rsidR="00C90565" w:rsidTr="005C670E">
        <w:trPr>
          <w:gridAfter w:val="1"/>
          <w:wAfter w:w="20" w:type="dxa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5E58F9" w:rsidP="005C670E">
            <w:pPr>
              <w:pStyle w:val="Style10"/>
              <w:widowControl/>
              <w:spacing w:line="240" w:lineRule="auto"/>
              <w:ind w:left="528"/>
              <w:rPr>
                <w:rStyle w:val="FontStyle23"/>
              </w:rPr>
            </w:pPr>
            <w:r>
              <w:rPr>
                <w:rStyle w:val="FontStyle23"/>
              </w:rPr>
              <w:t>апрель</w:t>
            </w:r>
          </w:p>
          <w:p w:rsidR="00C90565" w:rsidRPr="00C90565" w:rsidRDefault="00C90565" w:rsidP="005C670E">
            <w:pPr>
              <w:pStyle w:val="Style8"/>
              <w:widowControl/>
              <w:spacing w:line="240" w:lineRule="auto"/>
              <w:ind w:left="528"/>
              <w:rPr>
                <w:rStyle w:val="FontStyle27"/>
                <w:spacing w:val="0"/>
              </w:rPr>
            </w:pP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C90565" w:rsidP="005C670E">
            <w:pPr>
              <w:pStyle w:val="Style15"/>
              <w:widowControl/>
              <w:tabs>
                <w:tab w:val="left" w:pos="350"/>
              </w:tabs>
              <w:spacing w:line="278" w:lineRule="exact"/>
              <w:ind w:right="192" w:firstLine="14"/>
              <w:rPr>
                <w:rStyle w:val="FontStyle23"/>
              </w:rPr>
            </w:pPr>
            <w:r>
              <w:rPr>
                <w:rStyle w:val="FontStyle23"/>
              </w:rPr>
              <w:t>О международном сотрудничестве факультета</w:t>
            </w:r>
            <w:r>
              <w:rPr>
                <w:rStyle w:val="FontStyle23"/>
              </w:rPr>
              <w:br/>
              <w:t>прикладных коммуникаций.</w:t>
            </w:r>
          </w:p>
          <w:p w:rsidR="00C90565" w:rsidRDefault="00C90565" w:rsidP="005C670E">
            <w:pPr>
              <w:pStyle w:val="Style15"/>
              <w:widowControl/>
              <w:tabs>
                <w:tab w:val="left" w:pos="350"/>
              </w:tabs>
              <w:spacing w:line="278" w:lineRule="exact"/>
              <w:rPr>
                <w:rStyle w:val="FontStyle23"/>
              </w:rPr>
            </w:pPr>
          </w:p>
        </w:tc>
      </w:tr>
      <w:tr w:rsidR="00C90565" w:rsidTr="005C670E">
        <w:trPr>
          <w:gridAfter w:val="1"/>
          <w:wAfter w:w="20" w:type="dxa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C90565" w:rsidP="005C670E">
            <w:pPr>
              <w:pStyle w:val="Style14"/>
              <w:widowControl/>
              <w:ind w:left="691"/>
              <w:rPr>
                <w:rStyle w:val="FontStyle26"/>
              </w:rPr>
            </w:pPr>
          </w:p>
          <w:p w:rsidR="00C90565" w:rsidRDefault="005E58F9" w:rsidP="005C670E">
            <w:pPr>
              <w:pStyle w:val="Style10"/>
              <w:widowControl/>
              <w:spacing w:line="240" w:lineRule="auto"/>
              <w:ind w:left="691"/>
              <w:rPr>
                <w:rStyle w:val="FontStyle23"/>
              </w:rPr>
            </w:pPr>
            <w:r>
              <w:rPr>
                <w:rStyle w:val="FontStyle23"/>
              </w:rPr>
              <w:t>май</w:t>
            </w:r>
          </w:p>
          <w:p w:rsidR="00C90565" w:rsidRDefault="00C90565" w:rsidP="005C670E">
            <w:pPr>
              <w:pStyle w:val="Style16"/>
              <w:widowControl/>
              <w:ind w:left="691"/>
              <w:rPr>
                <w:rStyle w:val="FontStyle27"/>
              </w:rPr>
            </w:pP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C90565" w:rsidP="005C670E">
            <w:pPr>
              <w:pStyle w:val="Style15"/>
              <w:widowControl/>
              <w:tabs>
                <w:tab w:val="left" w:pos="355"/>
              </w:tabs>
              <w:spacing w:line="274" w:lineRule="exact"/>
              <w:rPr>
                <w:rStyle w:val="FontStyle23"/>
              </w:rPr>
            </w:pPr>
            <w:r>
              <w:rPr>
                <w:rStyle w:val="FontStyle23"/>
              </w:rPr>
              <w:t>Отчет о работе учебно-методической комиссии.</w:t>
            </w:r>
          </w:p>
          <w:p w:rsidR="00C90565" w:rsidRDefault="00C90565" w:rsidP="005C670E">
            <w:pPr>
              <w:pStyle w:val="Style15"/>
              <w:widowControl/>
              <w:tabs>
                <w:tab w:val="left" w:pos="355"/>
              </w:tabs>
              <w:spacing w:line="274" w:lineRule="exact"/>
              <w:rPr>
                <w:rStyle w:val="FontStyle23"/>
              </w:rPr>
            </w:pPr>
          </w:p>
        </w:tc>
      </w:tr>
      <w:tr w:rsidR="00C90565" w:rsidTr="005C670E">
        <w:trPr>
          <w:gridAfter w:val="1"/>
          <w:wAfter w:w="20" w:type="dxa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5E58F9" w:rsidP="005C670E">
            <w:pPr>
              <w:pStyle w:val="Style10"/>
              <w:widowControl/>
              <w:spacing w:line="240" w:lineRule="auto"/>
              <w:ind w:left="605"/>
              <w:rPr>
                <w:rStyle w:val="FontStyle23"/>
              </w:rPr>
            </w:pPr>
            <w:r>
              <w:rPr>
                <w:rStyle w:val="FontStyle23"/>
              </w:rPr>
              <w:t>июнь</w:t>
            </w:r>
            <w:bookmarkStart w:id="0" w:name="_GoBack"/>
            <w:bookmarkEnd w:id="0"/>
          </w:p>
          <w:p w:rsidR="00C90565" w:rsidRDefault="00C90565" w:rsidP="005C670E">
            <w:pPr>
              <w:pStyle w:val="Style16"/>
              <w:widowControl/>
              <w:ind w:left="605"/>
              <w:rPr>
                <w:rStyle w:val="FontStyle27"/>
              </w:rPr>
            </w:pPr>
          </w:p>
        </w:tc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65" w:rsidRDefault="00C90565" w:rsidP="005C670E">
            <w:pPr>
              <w:pStyle w:val="Style15"/>
              <w:widowControl/>
              <w:tabs>
                <w:tab w:val="left" w:pos="355"/>
              </w:tabs>
              <w:spacing w:line="278" w:lineRule="exact"/>
              <w:ind w:right="259"/>
              <w:rPr>
                <w:rStyle w:val="FontStyle23"/>
              </w:rPr>
            </w:pPr>
            <w:r>
              <w:rPr>
                <w:rStyle w:val="FontStyle23"/>
              </w:rPr>
              <w:tab/>
              <w:t xml:space="preserve">О плане заседаний </w:t>
            </w:r>
            <w:proofErr w:type="gramStart"/>
            <w:r>
              <w:rPr>
                <w:rStyle w:val="FontStyle23"/>
              </w:rPr>
              <w:t>учебно-методической</w:t>
            </w:r>
            <w:proofErr w:type="gramEnd"/>
            <w:r>
              <w:rPr>
                <w:rStyle w:val="FontStyle23"/>
              </w:rPr>
              <w:t xml:space="preserve"> </w:t>
            </w:r>
            <w:proofErr w:type="spellStart"/>
            <w:r>
              <w:rPr>
                <w:rStyle w:val="FontStyle23"/>
              </w:rPr>
              <w:t>комисисии</w:t>
            </w:r>
            <w:proofErr w:type="spellEnd"/>
            <w:r>
              <w:rPr>
                <w:rStyle w:val="FontStyle23"/>
              </w:rPr>
              <w:t xml:space="preserve"> факультета в 2012 - 2013 учебном</w:t>
            </w:r>
            <w:r>
              <w:rPr>
                <w:rStyle w:val="FontStyle23"/>
              </w:rPr>
              <w:br/>
              <w:t>году.</w:t>
            </w:r>
          </w:p>
          <w:p w:rsidR="00C90565" w:rsidRDefault="00C90565" w:rsidP="005C670E">
            <w:pPr>
              <w:pStyle w:val="Style15"/>
              <w:widowControl/>
              <w:tabs>
                <w:tab w:val="left" w:pos="355"/>
              </w:tabs>
              <w:spacing w:line="278" w:lineRule="exact"/>
              <w:rPr>
                <w:rStyle w:val="FontStyle23"/>
              </w:rPr>
            </w:pPr>
          </w:p>
        </w:tc>
      </w:tr>
    </w:tbl>
    <w:p w:rsidR="00C90565" w:rsidRDefault="00C90565" w:rsidP="00C90565">
      <w:pPr>
        <w:widowControl/>
        <w:rPr>
          <w:rStyle w:val="FontStyle23"/>
        </w:rPr>
        <w:sectPr w:rsidR="00C90565" w:rsidSect="00C90565">
          <w:type w:val="continuous"/>
          <w:pgSz w:w="11905" w:h="16837"/>
          <w:pgMar w:top="986" w:right="1083" w:bottom="1440" w:left="1083" w:header="720" w:footer="720" w:gutter="0"/>
          <w:cols w:space="60"/>
          <w:noEndnote/>
        </w:sectPr>
      </w:pPr>
    </w:p>
    <w:p w:rsidR="00C90565" w:rsidRDefault="00C90565" w:rsidP="00C90565">
      <w:pPr>
        <w:pStyle w:val="Style13"/>
        <w:widowControl/>
        <w:rPr>
          <w:rStyle w:val="FontStyle23"/>
        </w:rPr>
      </w:pPr>
      <w:r>
        <w:rPr>
          <w:rStyle w:val="FontStyle23"/>
        </w:rPr>
        <w:lastRenderedPageBreak/>
        <w:t>Председатель учебно-методической комиссии</w:t>
      </w:r>
      <w:r>
        <w:rPr>
          <w:rStyle w:val="FontStyle23"/>
        </w:rPr>
        <w:br/>
        <w:t>Секретарь</w:t>
      </w:r>
    </w:p>
    <w:p w:rsidR="00C90565" w:rsidRDefault="00C90565" w:rsidP="00C90565">
      <w:pPr>
        <w:pStyle w:val="Style13"/>
        <w:widowControl/>
        <w:spacing w:line="552" w:lineRule="exact"/>
        <w:rPr>
          <w:rStyle w:val="FontStyle23"/>
        </w:rPr>
      </w:pPr>
      <w:r>
        <w:rPr>
          <w:rStyle w:val="FontStyle23"/>
        </w:rPr>
        <w:br w:type="column"/>
      </w:r>
    </w:p>
    <w:p w:rsidR="00C90565" w:rsidRDefault="00380089" w:rsidP="00C90565">
      <w:pPr>
        <w:pStyle w:val="Style13"/>
        <w:widowControl/>
        <w:spacing w:line="552" w:lineRule="exact"/>
        <w:rPr>
          <w:rStyle w:val="FontStyle23"/>
        </w:rPr>
        <w:sectPr w:rsidR="00C90565">
          <w:type w:val="continuous"/>
          <w:pgSz w:w="11905" w:h="16837"/>
          <w:pgMar w:top="986" w:right="1621" w:bottom="1440" w:left="1217" w:header="720" w:footer="720" w:gutter="0"/>
          <w:cols w:num="2" w:space="720" w:equalWidth="0">
            <w:col w:w="3038" w:space="4354"/>
            <w:col w:w="1675"/>
          </w:cols>
          <w:noEndnote/>
        </w:sectPr>
      </w:pPr>
      <w:r>
        <w:rPr>
          <w:rStyle w:val="FontStyle23"/>
        </w:rPr>
        <w:t>А.Ю.Дорский</w:t>
      </w:r>
      <w:r w:rsidR="00C90565">
        <w:rPr>
          <w:rStyle w:val="FontStyle23"/>
        </w:rPr>
        <w:br/>
        <w:t>М.С. Мельникова</w:t>
      </w:r>
    </w:p>
    <w:p w:rsidR="000C1D24" w:rsidRDefault="000C1D24">
      <w:pPr>
        <w:widowControl/>
        <w:rPr>
          <w:rStyle w:val="FontStyle22"/>
        </w:rPr>
        <w:sectPr w:rsidR="000C1D24">
          <w:type w:val="continuous"/>
          <w:pgSz w:w="11905" w:h="16837"/>
          <w:pgMar w:top="945" w:right="1082" w:bottom="1440" w:left="1082" w:header="720" w:footer="720" w:gutter="0"/>
          <w:cols w:space="60"/>
          <w:noEndnote/>
        </w:sectPr>
      </w:pPr>
    </w:p>
    <w:p w:rsidR="000C1D24" w:rsidRDefault="000C1D24">
      <w:pPr>
        <w:widowControl/>
        <w:rPr>
          <w:rStyle w:val="FontStyle23"/>
        </w:rPr>
        <w:sectPr w:rsidR="000C1D24">
          <w:pgSz w:w="11905" w:h="16837"/>
          <w:pgMar w:top="948" w:right="1073" w:bottom="1426" w:left="1073" w:header="720" w:footer="720" w:gutter="0"/>
          <w:cols w:space="60"/>
          <w:noEndnote/>
        </w:sectPr>
      </w:pPr>
    </w:p>
    <w:p w:rsidR="00C90565" w:rsidRDefault="00C90565">
      <w:pPr>
        <w:widowControl/>
        <w:rPr>
          <w:rStyle w:val="FontStyle23"/>
        </w:rPr>
      </w:pPr>
    </w:p>
    <w:sectPr w:rsidR="00C90565">
      <w:type w:val="continuous"/>
      <w:pgSz w:w="11905" w:h="16837"/>
      <w:pgMar w:top="945" w:right="1082" w:bottom="1440" w:left="108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82" w:rsidRDefault="002C6B82">
      <w:r>
        <w:separator/>
      </w:r>
    </w:p>
  </w:endnote>
  <w:endnote w:type="continuationSeparator" w:id="0">
    <w:p w:rsidR="002C6B82" w:rsidRDefault="002C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82" w:rsidRDefault="002C6B82">
      <w:r>
        <w:separator/>
      </w:r>
    </w:p>
  </w:footnote>
  <w:footnote w:type="continuationSeparator" w:id="0">
    <w:p w:rsidR="002C6B82" w:rsidRDefault="002C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5"/>
    <w:rsid w:val="000C1D24"/>
    <w:rsid w:val="002C6B82"/>
    <w:rsid w:val="00380089"/>
    <w:rsid w:val="005E58F9"/>
    <w:rsid w:val="0085706F"/>
    <w:rsid w:val="00C90565"/>
    <w:rsid w:val="00CE7809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</w:pPr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4" w:lineRule="exact"/>
    </w:pPr>
  </w:style>
  <w:style w:type="paragraph" w:customStyle="1" w:styleId="Style9">
    <w:name w:val="Style9"/>
    <w:basedOn w:val="a"/>
    <w:uiPriority w:val="99"/>
    <w:pPr>
      <w:spacing w:line="277" w:lineRule="exact"/>
      <w:ind w:hanging="72"/>
    </w:pPr>
  </w:style>
  <w:style w:type="paragraph" w:customStyle="1" w:styleId="Style10">
    <w:name w:val="Style10"/>
    <w:basedOn w:val="a"/>
    <w:uiPriority w:val="99"/>
    <w:pPr>
      <w:spacing w:line="278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5" w:lineRule="exact"/>
      <w:ind w:firstLine="504"/>
    </w:pPr>
  </w:style>
  <w:style w:type="paragraph" w:customStyle="1" w:styleId="Style13">
    <w:name w:val="Style13"/>
    <w:basedOn w:val="a"/>
    <w:uiPriority w:val="99"/>
    <w:pPr>
      <w:spacing w:line="547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83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3" w:lineRule="exact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0">
    <w:name w:val="Font Style20"/>
    <w:basedOn w:val="a0"/>
    <w:uiPriority w:val="99"/>
    <w:rPr>
      <w:rFonts w:ascii="Garamond" w:hAnsi="Garamond" w:cs="Garamond"/>
      <w:i/>
      <w:iCs/>
      <w:sz w:val="32"/>
      <w:szCs w:val="32"/>
    </w:rPr>
  </w:style>
  <w:style w:type="character" w:customStyle="1" w:styleId="FontStyle21">
    <w:name w:val="Font Style21"/>
    <w:basedOn w:val="a0"/>
    <w:uiPriority w:val="99"/>
    <w:rPr>
      <w:rFonts w:ascii="Candara" w:hAnsi="Candara" w:cs="Candara"/>
      <w:b/>
      <w:bCs/>
      <w:i/>
      <w:iCs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Impact" w:hAnsi="Impact" w:cs="Impact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Pr>
      <w:rFonts w:ascii="MS Gothic" w:eastAsia="MS Gothic" w:cs="MS Gothic"/>
      <w:b/>
      <w:bCs/>
      <w:sz w:val="10"/>
      <w:szCs w:val="10"/>
    </w:rPr>
  </w:style>
  <w:style w:type="character" w:customStyle="1" w:styleId="FontStyle27">
    <w:name w:val="Font Style27"/>
    <w:basedOn w:val="a0"/>
    <w:uiPriority w:val="99"/>
    <w:rPr>
      <w:rFonts w:ascii="Garamond" w:hAnsi="Garamond" w:cs="Garamond"/>
      <w:i/>
      <w:iCs/>
      <w:spacing w:val="30"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pacing w:val="3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</w:pPr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4" w:lineRule="exact"/>
    </w:pPr>
  </w:style>
  <w:style w:type="paragraph" w:customStyle="1" w:styleId="Style9">
    <w:name w:val="Style9"/>
    <w:basedOn w:val="a"/>
    <w:uiPriority w:val="99"/>
    <w:pPr>
      <w:spacing w:line="277" w:lineRule="exact"/>
      <w:ind w:hanging="72"/>
    </w:pPr>
  </w:style>
  <w:style w:type="paragraph" w:customStyle="1" w:styleId="Style10">
    <w:name w:val="Style10"/>
    <w:basedOn w:val="a"/>
    <w:uiPriority w:val="99"/>
    <w:pPr>
      <w:spacing w:line="278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5" w:lineRule="exact"/>
      <w:ind w:firstLine="504"/>
    </w:pPr>
  </w:style>
  <w:style w:type="paragraph" w:customStyle="1" w:styleId="Style13">
    <w:name w:val="Style13"/>
    <w:basedOn w:val="a"/>
    <w:uiPriority w:val="99"/>
    <w:pPr>
      <w:spacing w:line="547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83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3" w:lineRule="exact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0">
    <w:name w:val="Font Style20"/>
    <w:basedOn w:val="a0"/>
    <w:uiPriority w:val="99"/>
    <w:rPr>
      <w:rFonts w:ascii="Garamond" w:hAnsi="Garamond" w:cs="Garamond"/>
      <w:i/>
      <w:iCs/>
      <w:sz w:val="32"/>
      <w:szCs w:val="32"/>
    </w:rPr>
  </w:style>
  <w:style w:type="character" w:customStyle="1" w:styleId="FontStyle21">
    <w:name w:val="Font Style21"/>
    <w:basedOn w:val="a0"/>
    <w:uiPriority w:val="99"/>
    <w:rPr>
      <w:rFonts w:ascii="Candara" w:hAnsi="Candara" w:cs="Candara"/>
      <w:b/>
      <w:bCs/>
      <w:i/>
      <w:iCs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Impact" w:hAnsi="Impact" w:cs="Impact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Pr>
      <w:rFonts w:ascii="MS Gothic" w:eastAsia="MS Gothic" w:cs="MS Gothic"/>
      <w:b/>
      <w:bCs/>
      <w:sz w:val="10"/>
      <w:szCs w:val="10"/>
    </w:rPr>
  </w:style>
  <w:style w:type="character" w:customStyle="1" w:styleId="FontStyle27">
    <w:name w:val="Font Style27"/>
    <w:basedOn w:val="a0"/>
    <w:uiPriority w:val="99"/>
    <w:rPr>
      <w:rFonts w:ascii="Garamond" w:hAnsi="Garamond" w:cs="Garamond"/>
      <w:i/>
      <w:iCs/>
      <w:spacing w:val="30"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pacing w:val="3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4</cp:revision>
  <dcterms:created xsi:type="dcterms:W3CDTF">2012-06-08T09:54:00Z</dcterms:created>
  <dcterms:modified xsi:type="dcterms:W3CDTF">2012-09-21T09:10:00Z</dcterms:modified>
</cp:coreProperties>
</file>